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87B" w:rsidRDefault="00B76A17">
      <w:r>
        <w:rPr>
          <w:noProof/>
          <w:lang w:eastAsia="ru-RU"/>
        </w:rPr>
        <w:drawing>
          <wp:inline distT="0" distB="0" distL="0" distR="0" wp14:anchorId="00156721" wp14:editId="502211E3">
            <wp:extent cx="6432698" cy="9151556"/>
            <wp:effectExtent l="0" t="0" r="6350" b="0"/>
            <wp:docPr id="8" name="Рисунок 8" descr="E:\Мои документы\Реклама\Публикации\2014 годовой 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документы\Реклама\Публикации\2014 годовой отч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807"/>
                    <a:stretch/>
                  </pic:blipFill>
                  <pic:spPr bwMode="auto">
                    <a:xfrm>
                      <a:off x="0" y="0"/>
                      <a:ext cx="6432985" cy="91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9F0" w:rsidRDefault="00D97BE7" w:rsidP="00D97BE7">
      <w:pPr>
        <w:pStyle w:val="Default"/>
        <w:rPr>
          <w:b/>
          <w:bCs/>
        </w:rPr>
      </w:pPr>
      <w:r w:rsidRPr="00981D77">
        <w:rPr>
          <w:b/>
          <w:bCs/>
        </w:rPr>
        <w:t xml:space="preserve">                                                         </w:t>
      </w:r>
    </w:p>
    <w:p w:rsidR="002269F0" w:rsidRDefault="002269F0" w:rsidP="002269F0">
      <w:pPr>
        <w:pStyle w:val="Default"/>
        <w:jc w:val="center"/>
        <w:rPr>
          <w:b/>
          <w:bCs/>
        </w:rPr>
      </w:pPr>
    </w:p>
    <w:p w:rsidR="00D97BE7" w:rsidRPr="00981D77" w:rsidRDefault="00D97BE7" w:rsidP="002269F0">
      <w:pPr>
        <w:pStyle w:val="Default"/>
        <w:jc w:val="center"/>
        <w:rPr>
          <w:b/>
          <w:bCs/>
        </w:rPr>
      </w:pPr>
      <w:r w:rsidRPr="00981D77">
        <w:rPr>
          <w:b/>
          <w:bCs/>
        </w:rPr>
        <w:t>Содержание годового отчета</w:t>
      </w:r>
    </w:p>
    <w:p w:rsidR="00D97BE7" w:rsidRPr="00981D77" w:rsidRDefault="00D97BE7" w:rsidP="00D97BE7">
      <w:pPr>
        <w:pStyle w:val="Default"/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7797"/>
        <w:gridCol w:w="992"/>
      </w:tblGrid>
      <w:tr w:rsidR="00D97BE7" w:rsidRPr="00981D77" w:rsidTr="00BE048A">
        <w:trPr>
          <w:trHeight w:val="284"/>
        </w:trPr>
        <w:tc>
          <w:tcPr>
            <w:tcW w:w="1134" w:type="dxa"/>
          </w:tcPr>
          <w:p w:rsidR="00D97BE7" w:rsidRPr="00981D77" w:rsidRDefault="00D97BE7" w:rsidP="001A75F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981D77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981D77">
              <w:rPr>
                <w:b/>
                <w:sz w:val="22"/>
                <w:szCs w:val="22"/>
              </w:rPr>
              <w:t>п</w:t>
            </w:r>
            <w:proofErr w:type="gramEnd"/>
            <w:r w:rsidRPr="00981D77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7797" w:type="dxa"/>
          </w:tcPr>
          <w:p w:rsidR="00D97BE7" w:rsidRPr="00981D77" w:rsidRDefault="00D97BE7" w:rsidP="001A75F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981D77">
              <w:rPr>
                <w:b/>
                <w:sz w:val="22"/>
                <w:szCs w:val="22"/>
              </w:rPr>
              <w:t>Наименование раздела</w:t>
            </w:r>
          </w:p>
        </w:tc>
        <w:tc>
          <w:tcPr>
            <w:tcW w:w="992" w:type="dxa"/>
          </w:tcPr>
          <w:p w:rsidR="00D97BE7" w:rsidRPr="00981D77" w:rsidRDefault="00D97BE7" w:rsidP="001A75F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981D77">
              <w:rPr>
                <w:b/>
                <w:sz w:val="22"/>
                <w:szCs w:val="22"/>
              </w:rPr>
              <w:t>Стр.</w:t>
            </w:r>
          </w:p>
        </w:tc>
      </w:tr>
      <w:tr w:rsidR="00BE048A" w:rsidRPr="009277B5" w:rsidTr="00BE048A">
        <w:trPr>
          <w:trHeight w:val="284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I.</w:t>
            </w:r>
          </w:p>
        </w:tc>
        <w:tc>
          <w:tcPr>
            <w:tcW w:w="7797" w:type="dxa"/>
          </w:tcPr>
          <w:p w:rsidR="00BE048A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 xml:space="preserve">О компании </w:t>
            </w:r>
          </w:p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E048A" w:rsidRPr="000D20B3" w:rsidRDefault="00637E85" w:rsidP="00637E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BE048A" w:rsidRPr="009277B5" w:rsidTr="00BE048A">
        <w:trPr>
          <w:trHeight w:val="284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II.</w:t>
            </w:r>
          </w:p>
        </w:tc>
        <w:tc>
          <w:tcPr>
            <w:tcW w:w="7797" w:type="dxa"/>
          </w:tcPr>
          <w:p w:rsidR="00BE048A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 xml:space="preserve">Положение акционерного общества в отрасли </w:t>
            </w:r>
          </w:p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BE048A" w:rsidRPr="009277B5" w:rsidTr="00BE048A">
        <w:trPr>
          <w:trHeight w:val="284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III.</w:t>
            </w: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bCs/>
                <w:sz w:val="22"/>
                <w:szCs w:val="22"/>
              </w:rPr>
              <w:t>Отчет Совета директоров по приоритетным направлениям деятельности общества</w:t>
            </w: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BE048A" w:rsidRPr="009277B5" w:rsidTr="00BE048A">
        <w:trPr>
          <w:trHeight w:val="643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IV.</w:t>
            </w: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Перспективы развития акционерного общества</w:t>
            </w: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E048A" w:rsidRPr="009277B5" w:rsidTr="00BE048A">
        <w:trPr>
          <w:trHeight w:val="284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V.</w:t>
            </w:r>
          </w:p>
        </w:tc>
        <w:tc>
          <w:tcPr>
            <w:tcW w:w="7797" w:type="dxa"/>
          </w:tcPr>
          <w:p w:rsidR="00BE048A" w:rsidRDefault="00BE048A" w:rsidP="00BE048A">
            <w:pPr>
              <w:pStyle w:val="Default"/>
              <w:rPr>
                <w:bCs/>
                <w:sz w:val="22"/>
                <w:szCs w:val="22"/>
              </w:rPr>
            </w:pPr>
            <w:r w:rsidRPr="000D20B3">
              <w:rPr>
                <w:bCs/>
                <w:sz w:val="22"/>
                <w:szCs w:val="22"/>
              </w:rPr>
              <w:t>Состояние чистых активов Общества</w:t>
            </w:r>
          </w:p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E048A" w:rsidRPr="009277B5" w:rsidTr="00BE048A">
        <w:trPr>
          <w:trHeight w:val="284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VI.</w:t>
            </w: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 xml:space="preserve">Информация об объёме каждого из энергоресурсов, использованных в отчетном году </w:t>
            </w: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E048A" w:rsidRPr="009277B5" w:rsidTr="00BE048A">
        <w:trPr>
          <w:trHeight w:val="643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VII.</w:t>
            </w: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bCs/>
                <w:sz w:val="22"/>
                <w:szCs w:val="22"/>
              </w:rPr>
              <w:t>Отчет о выплате объявленных (начисленных) дивидендов по акциям акционерного общества</w:t>
            </w: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E048A" w:rsidRPr="009277B5" w:rsidTr="00BE048A">
        <w:trPr>
          <w:trHeight w:val="643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VIII.</w:t>
            </w: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bCs/>
                <w:sz w:val="22"/>
                <w:szCs w:val="22"/>
              </w:rPr>
              <w:t>Описание основных факторов риска, связанных с деятельностью акционерного общества</w:t>
            </w: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BE048A" w:rsidRPr="009277B5" w:rsidTr="00BE048A">
        <w:trPr>
          <w:trHeight w:val="284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IX.</w:t>
            </w:r>
          </w:p>
        </w:tc>
        <w:tc>
          <w:tcPr>
            <w:tcW w:w="7797" w:type="dxa"/>
          </w:tcPr>
          <w:p w:rsidR="00BE048A" w:rsidRDefault="00BE048A" w:rsidP="00BE048A">
            <w:pPr>
              <w:pStyle w:val="Default"/>
              <w:rPr>
                <w:bCs/>
                <w:sz w:val="22"/>
                <w:szCs w:val="22"/>
              </w:rPr>
            </w:pPr>
            <w:r w:rsidRPr="000D20B3">
              <w:rPr>
                <w:bCs/>
                <w:sz w:val="22"/>
                <w:szCs w:val="22"/>
                <w:lang w:val="en-US"/>
              </w:rPr>
              <w:t>C</w:t>
            </w:r>
            <w:proofErr w:type="spellStart"/>
            <w:r w:rsidRPr="000D20B3">
              <w:rPr>
                <w:bCs/>
                <w:sz w:val="22"/>
                <w:szCs w:val="22"/>
              </w:rPr>
              <w:t>остав</w:t>
            </w:r>
            <w:proofErr w:type="spellEnd"/>
            <w:r w:rsidRPr="000D20B3">
              <w:rPr>
                <w:bCs/>
                <w:sz w:val="22"/>
                <w:szCs w:val="22"/>
              </w:rPr>
              <w:t xml:space="preserve"> Совета директоров (наблюдательного совета) акционерного общества</w:t>
            </w:r>
          </w:p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BE048A" w:rsidRPr="009277B5" w:rsidTr="00BE048A">
        <w:trPr>
          <w:trHeight w:val="643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X.</w:t>
            </w: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bCs/>
                <w:sz w:val="22"/>
                <w:szCs w:val="22"/>
                <w:lang w:val="en-US"/>
              </w:rPr>
              <w:t>C</w:t>
            </w:r>
            <w:proofErr w:type="spellStart"/>
            <w:r w:rsidRPr="000D20B3">
              <w:rPr>
                <w:bCs/>
                <w:sz w:val="22"/>
                <w:szCs w:val="22"/>
              </w:rPr>
              <w:t>остав</w:t>
            </w:r>
            <w:proofErr w:type="spellEnd"/>
            <w:r w:rsidRPr="000D20B3">
              <w:rPr>
                <w:bCs/>
                <w:sz w:val="22"/>
                <w:szCs w:val="22"/>
              </w:rPr>
              <w:t xml:space="preserve"> исполнительных органов акционерного общества</w:t>
            </w: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BE048A" w:rsidRPr="009277B5" w:rsidTr="00BE048A">
        <w:trPr>
          <w:trHeight w:val="1206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Х</w:t>
            </w:r>
            <w:proofErr w:type="gramStart"/>
            <w:r w:rsidRPr="000D20B3">
              <w:rPr>
                <w:sz w:val="22"/>
                <w:szCs w:val="22"/>
              </w:rPr>
              <w:t>I</w:t>
            </w:r>
            <w:proofErr w:type="gramEnd"/>
            <w:r w:rsidRPr="000D20B3">
              <w:rPr>
                <w:sz w:val="22"/>
                <w:szCs w:val="22"/>
              </w:rPr>
              <w:t>.</w:t>
            </w: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bCs/>
                <w:sz w:val="22"/>
                <w:szCs w:val="22"/>
              </w:rPr>
              <w:t>Основные положения политики акционерного общества в области вознаграждения и компенсации расходов, а также критерии определения и размер вознаграждения и компенсаций расходов, выплаченных членам Совета директоров Общества в течение 2014 года</w:t>
            </w: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BE048A" w:rsidRPr="009277B5" w:rsidTr="00BE048A">
        <w:trPr>
          <w:trHeight w:val="1251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proofErr w:type="gramStart"/>
            <w:r w:rsidRPr="000D20B3">
              <w:rPr>
                <w:sz w:val="22"/>
                <w:szCs w:val="22"/>
              </w:rPr>
              <w:t>Х</w:t>
            </w:r>
            <w:proofErr w:type="gramEnd"/>
            <w:r w:rsidRPr="000D20B3">
              <w:rPr>
                <w:sz w:val="22"/>
                <w:szCs w:val="22"/>
              </w:rPr>
              <w:t>II.</w:t>
            </w: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bCs/>
                <w:sz w:val="22"/>
                <w:szCs w:val="22"/>
              </w:rPr>
              <w:t>Основные положения политики акционерного общества в области вознаграждения и компенсации расходов, а также критерии определения и размер вознаграждения и компенсаций расходов, выплаченных членам исполнительных органов Общества в течение 2014 года</w:t>
            </w: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BE048A" w:rsidRPr="009277B5" w:rsidTr="00BE048A">
        <w:trPr>
          <w:trHeight w:val="284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XIII.</w:t>
            </w: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bCs/>
                <w:sz w:val="22"/>
                <w:szCs w:val="22"/>
              </w:rPr>
              <w:t>Сведения о соблюдении обществом принципов и рекомендаций кодекса корпоративного управления</w:t>
            </w: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BE048A" w:rsidRPr="009277B5" w:rsidTr="00BE048A">
        <w:trPr>
          <w:trHeight w:val="284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XIV.</w:t>
            </w:r>
          </w:p>
        </w:tc>
        <w:tc>
          <w:tcPr>
            <w:tcW w:w="7797" w:type="dxa"/>
          </w:tcPr>
          <w:p w:rsidR="00BE048A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 xml:space="preserve">Сведения о крупных сделках, совершенных обществом в отчетном году </w:t>
            </w:r>
          </w:p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BE048A" w:rsidRPr="009277B5" w:rsidTr="00BE048A">
        <w:trPr>
          <w:trHeight w:val="284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>XV.</w:t>
            </w: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 xml:space="preserve">Сведения о сделках c заинтересованностью, совершенных обществом в отчетном году </w:t>
            </w: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BE048A" w:rsidRPr="009277B5" w:rsidTr="00BE048A">
        <w:trPr>
          <w:trHeight w:val="284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  <w:lang w:val="en-US"/>
              </w:rPr>
              <w:t>XVI</w:t>
            </w:r>
            <w:r w:rsidRPr="000D20B3">
              <w:rPr>
                <w:sz w:val="22"/>
                <w:szCs w:val="22"/>
              </w:rPr>
              <w:t>.</w:t>
            </w:r>
          </w:p>
        </w:tc>
        <w:tc>
          <w:tcPr>
            <w:tcW w:w="7797" w:type="dxa"/>
          </w:tcPr>
          <w:p w:rsidR="00BE048A" w:rsidRDefault="00BE048A" w:rsidP="00BE048A">
            <w:pPr>
              <w:pStyle w:val="Default"/>
              <w:rPr>
                <w:bCs/>
                <w:sz w:val="22"/>
                <w:szCs w:val="22"/>
              </w:rPr>
            </w:pPr>
            <w:r w:rsidRPr="000D20B3">
              <w:rPr>
                <w:bCs/>
                <w:sz w:val="22"/>
                <w:szCs w:val="22"/>
              </w:rPr>
              <w:t>Дополнительная информация для акционеров</w:t>
            </w:r>
          </w:p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BE048A" w:rsidRPr="009277B5" w:rsidTr="00BE048A">
        <w:trPr>
          <w:trHeight w:val="417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BE048A" w:rsidRPr="009277B5" w:rsidTr="00BE048A">
        <w:trPr>
          <w:trHeight w:val="643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 xml:space="preserve">Приложение №1. </w:t>
            </w:r>
          </w:p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 xml:space="preserve">Финансовая и бухгалтерская отчетность </w:t>
            </w: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BE048A" w:rsidRPr="009277B5" w:rsidTr="00BE048A">
        <w:trPr>
          <w:trHeight w:val="643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 xml:space="preserve">Приложение №2. </w:t>
            </w:r>
          </w:p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 xml:space="preserve">Сведения о соблюдении Кодекса корпоративного поведения </w:t>
            </w: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BE048A" w:rsidRPr="009277B5" w:rsidTr="00BE048A">
        <w:trPr>
          <w:trHeight w:val="643"/>
        </w:trPr>
        <w:tc>
          <w:tcPr>
            <w:tcW w:w="1134" w:type="dxa"/>
          </w:tcPr>
          <w:p w:rsidR="00BE048A" w:rsidRPr="000D20B3" w:rsidRDefault="00BE048A" w:rsidP="00BE048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7797" w:type="dxa"/>
          </w:tcPr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 xml:space="preserve">Приложение №3. </w:t>
            </w:r>
          </w:p>
          <w:p w:rsidR="00BE048A" w:rsidRPr="000D20B3" w:rsidRDefault="00BE048A" w:rsidP="00BE048A">
            <w:pPr>
              <w:pStyle w:val="Default"/>
              <w:rPr>
                <w:sz w:val="22"/>
                <w:szCs w:val="22"/>
              </w:rPr>
            </w:pPr>
            <w:r w:rsidRPr="000D20B3">
              <w:rPr>
                <w:sz w:val="22"/>
                <w:szCs w:val="22"/>
              </w:rPr>
              <w:t xml:space="preserve">Заключение ревизионной комиссии общества </w:t>
            </w:r>
          </w:p>
        </w:tc>
        <w:tc>
          <w:tcPr>
            <w:tcW w:w="992" w:type="dxa"/>
          </w:tcPr>
          <w:p w:rsidR="00BE048A" w:rsidRPr="000D20B3" w:rsidRDefault="009E35F8" w:rsidP="00BE04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</w:tbl>
    <w:p w:rsidR="00D97BE7" w:rsidRDefault="00D97BE7" w:rsidP="00D97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48A" w:rsidRDefault="00BE048A" w:rsidP="00D97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48A" w:rsidRPr="00981D77" w:rsidRDefault="00BE048A" w:rsidP="00D97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48A" w:rsidRDefault="00BE048A" w:rsidP="00BE04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48A" w:rsidRPr="0027039D" w:rsidRDefault="00BE048A" w:rsidP="00BE04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39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7039D">
        <w:rPr>
          <w:rFonts w:ascii="Times New Roman" w:hAnsi="Times New Roman" w:cs="Times New Roman"/>
          <w:b/>
          <w:sz w:val="24"/>
          <w:szCs w:val="24"/>
        </w:rPr>
        <w:t>. О компании</w:t>
      </w:r>
    </w:p>
    <w:p w:rsidR="00BE048A" w:rsidRPr="00600149" w:rsidRDefault="00BE048A" w:rsidP="00BE04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48A" w:rsidRPr="00600149" w:rsidRDefault="00BE048A" w:rsidP="00BE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149">
        <w:rPr>
          <w:rFonts w:ascii="Times New Roman" w:hAnsi="Times New Roman" w:cs="Times New Roman"/>
          <w:sz w:val="24"/>
          <w:szCs w:val="24"/>
        </w:rPr>
        <w:t>ОАО «РИКТ»</w:t>
      </w:r>
      <w:r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2011 года</w:t>
      </w:r>
      <w:r w:rsidRPr="00600149">
        <w:rPr>
          <w:rFonts w:ascii="Times New Roman" w:hAnsi="Times New Roman" w:cs="Times New Roman"/>
          <w:sz w:val="24"/>
          <w:szCs w:val="24"/>
        </w:rPr>
        <w:t xml:space="preserve"> сфокусировалось на предложении полного комплекса телекоммуникационных услуг и сервисов для своих клиентов, позиционируя себя на рынке в качестве универсального оператора.</w:t>
      </w:r>
    </w:p>
    <w:p w:rsidR="00BE048A" w:rsidRPr="00600149" w:rsidRDefault="00BE048A" w:rsidP="00BE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149">
        <w:rPr>
          <w:rFonts w:ascii="Times New Roman" w:hAnsi="Times New Roman" w:cs="Times New Roman"/>
          <w:sz w:val="24"/>
          <w:szCs w:val="24"/>
        </w:rPr>
        <w:t>В целях укрепления своих позиций усилия ОАО «РИКТ»  были сконцентрированы на использовании своих конкурентных преимуществ в целях предоставления своим клиентам полного спектра услуг, удержании своих постоянных клиентов, а также привлечении новых клиентов во всех сегментах отрасли связи путем предложения качественного и комплексного обслуживания.</w:t>
      </w:r>
    </w:p>
    <w:p w:rsidR="00BE048A" w:rsidRPr="00600149" w:rsidRDefault="00BE048A" w:rsidP="00BE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149">
        <w:rPr>
          <w:rFonts w:ascii="Times New Roman" w:hAnsi="Times New Roman" w:cs="Times New Roman"/>
          <w:sz w:val="24"/>
          <w:szCs w:val="24"/>
        </w:rPr>
        <w:t xml:space="preserve">Кроме того, значительное внимание уделялось совершенствованию собственной магистральной сети связи, развивая потенциал которой, ОАО «РИКТ»  создает основу для обеспечения растущего спроса на современные и качественные телекоммуникационные продукты и предоставляет пользователям возможность доступа к услугам ОАО «РИКТ» в </w:t>
      </w:r>
      <w:proofErr w:type="spellStart"/>
      <w:r w:rsidRPr="0060014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00149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00149">
        <w:rPr>
          <w:rFonts w:ascii="Times New Roman" w:hAnsi="Times New Roman" w:cs="Times New Roman"/>
          <w:sz w:val="24"/>
          <w:szCs w:val="24"/>
        </w:rPr>
        <w:t>еждуреченске</w:t>
      </w:r>
      <w:proofErr w:type="spellEnd"/>
      <w:r w:rsidRPr="00600149">
        <w:rPr>
          <w:rFonts w:ascii="Times New Roman" w:hAnsi="Times New Roman" w:cs="Times New Roman"/>
          <w:sz w:val="24"/>
          <w:szCs w:val="24"/>
        </w:rPr>
        <w:t xml:space="preserve"> и Междуреченском районе.</w:t>
      </w:r>
    </w:p>
    <w:p w:rsidR="00BE048A" w:rsidRPr="00600149" w:rsidRDefault="00BE048A" w:rsidP="00BE048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napToGrid w:val="0"/>
          <w:color w:val="000000"/>
          <w:sz w:val="24"/>
          <w:szCs w:val="24"/>
        </w:rPr>
      </w:pPr>
      <w:r w:rsidRPr="00600149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ОАО «РИКТ» предоставляет услуги связи на территории города Междуреченска и Междуреченского района. </w:t>
      </w:r>
    </w:p>
    <w:p w:rsidR="00BE048A" w:rsidRPr="00600149" w:rsidRDefault="00BE048A" w:rsidP="00BE04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0149">
        <w:rPr>
          <w:rFonts w:ascii="Times New Roman" w:hAnsi="Times New Roman" w:cs="Times New Roman"/>
          <w:sz w:val="24"/>
          <w:szCs w:val="24"/>
        </w:rPr>
        <w:t>Основными видами деятельности общества являются:</w:t>
      </w:r>
    </w:p>
    <w:p w:rsidR="00BE048A" w:rsidRPr="00600149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149">
        <w:rPr>
          <w:rFonts w:ascii="Times New Roman" w:hAnsi="Times New Roman" w:cs="Times New Roman"/>
          <w:sz w:val="24"/>
          <w:szCs w:val="24"/>
        </w:rPr>
        <w:t>- предоставление услуг городской телефонной связи;</w:t>
      </w:r>
    </w:p>
    <w:p w:rsidR="00BE048A" w:rsidRPr="00600149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149">
        <w:rPr>
          <w:rFonts w:ascii="Times New Roman" w:hAnsi="Times New Roman" w:cs="Times New Roman"/>
          <w:sz w:val="24"/>
          <w:szCs w:val="24"/>
        </w:rPr>
        <w:t>- предоставление услуг междугородной, международной связи (</w:t>
      </w:r>
      <w:r w:rsidRPr="00600149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600149">
        <w:rPr>
          <w:rFonts w:ascii="Times New Roman" w:hAnsi="Times New Roman" w:cs="Times New Roman"/>
          <w:sz w:val="24"/>
          <w:szCs w:val="24"/>
        </w:rPr>
        <w:t>-телефония, агентская схема);</w:t>
      </w:r>
    </w:p>
    <w:p w:rsidR="00BE048A" w:rsidRPr="00600149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149">
        <w:rPr>
          <w:rFonts w:ascii="Times New Roman" w:hAnsi="Times New Roman" w:cs="Times New Roman"/>
          <w:sz w:val="24"/>
          <w:szCs w:val="24"/>
        </w:rPr>
        <w:t xml:space="preserve">- предоставление услуг широкополосного доступа </w:t>
      </w:r>
      <w:proofErr w:type="gramStart"/>
      <w:r w:rsidRPr="0060014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00149">
        <w:rPr>
          <w:rFonts w:ascii="Times New Roman" w:hAnsi="Times New Roman" w:cs="Times New Roman"/>
          <w:sz w:val="24"/>
          <w:szCs w:val="24"/>
        </w:rPr>
        <w:t xml:space="preserve"> Интернет и услуг передачи данных.</w:t>
      </w:r>
    </w:p>
    <w:p w:rsidR="00BE048A" w:rsidRPr="00600149" w:rsidRDefault="00BE048A" w:rsidP="00BE04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0149">
        <w:rPr>
          <w:rFonts w:ascii="Times New Roman" w:hAnsi="Times New Roman" w:cs="Times New Roman"/>
          <w:sz w:val="24"/>
          <w:szCs w:val="24"/>
        </w:rPr>
        <w:t>В качестве основных факторов, влияющих как на состоянии отрасли в целом, так и на деятельность общества, можно указать:</w:t>
      </w:r>
    </w:p>
    <w:p w:rsidR="00BE048A" w:rsidRPr="00600149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149">
        <w:rPr>
          <w:rFonts w:ascii="Times New Roman" w:hAnsi="Times New Roman" w:cs="Times New Roman"/>
          <w:sz w:val="24"/>
          <w:szCs w:val="24"/>
        </w:rPr>
        <w:t>- развитие беспроводных технологий;</w:t>
      </w:r>
    </w:p>
    <w:p w:rsidR="00BE048A" w:rsidRPr="00600149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149">
        <w:rPr>
          <w:rFonts w:ascii="Times New Roman" w:hAnsi="Times New Roman" w:cs="Times New Roman"/>
          <w:sz w:val="24"/>
          <w:szCs w:val="24"/>
        </w:rPr>
        <w:t>- развитие широкополосного доступа;</w:t>
      </w:r>
    </w:p>
    <w:p w:rsidR="00BE048A" w:rsidRPr="00600149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149">
        <w:rPr>
          <w:rFonts w:ascii="Times New Roman" w:hAnsi="Times New Roman" w:cs="Times New Roman"/>
          <w:sz w:val="24"/>
          <w:szCs w:val="24"/>
        </w:rPr>
        <w:t>- развитие цифрового телевидения.</w:t>
      </w:r>
    </w:p>
    <w:p w:rsidR="00BE048A" w:rsidRPr="00DA17CE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48A" w:rsidRPr="00DA17CE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7CE">
        <w:rPr>
          <w:rFonts w:ascii="Times New Roman" w:hAnsi="Times New Roman" w:cs="Times New Roman"/>
          <w:sz w:val="24"/>
          <w:szCs w:val="24"/>
        </w:rPr>
        <w:t>Место нахождения:</w:t>
      </w:r>
      <w:r w:rsidRPr="00DA17CE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 652870 Россия, Кемеровская область город Междуреченск, Чехова 9</w:t>
      </w:r>
    </w:p>
    <w:p w:rsidR="00BE048A" w:rsidRPr="00DA17CE" w:rsidRDefault="00BE048A" w:rsidP="00BE048A">
      <w:pPr>
        <w:pStyle w:val="SubHeading"/>
        <w:spacing w:before="0" w:after="0"/>
        <w:jc w:val="both"/>
        <w:rPr>
          <w:sz w:val="24"/>
          <w:szCs w:val="24"/>
        </w:rPr>
      </w:pPr>
      <w:r w:rsidRPr="00DA17CE">
        <w:rPr>
          <w:sz w:val="24"/>
          <w:szCs w:val="24"/>
        </w:rPr>
        <w:t xml:space="preserve">Почтовый адрес: </w:t>
      </w:r>
      <w:r w:rsidRPr="00DA17CE">
        <w:rPr>
          <w:rStyle w:val="Subst"/>
          <w:bCs/>
          <w:iCs/>
          <w:sz w:val="24"/>
          <w:szCs w:val="24"/>
        </w:rPr>
        <w:t>652881 Россия, Кемеровская область город Междуреченск, Чехова 9</w:t>
      </w:r>
    </w:p>
    <w:p w:rsidR="00BE048A" w:rsidRPr="00DA17CE" w:rsidRDefault="00BE048A" w:rsidP="00BE048A">
      <w:pPr>
        <w:spacing w:after="0" w:line="240" w:lineRule="auto"/>
        <w:jc w:val="both"/>
        <w:rPr>
          <w:rStyle w:val="Subst"/>
          <w:rFonts w:ascii="Times New Roman" w:hAnsi="Times New Roman" w:cs="Times New Roman"/>
          <w:bCs/>
          <w:iCs/>
          <w:sz w:val="24"/>
          <w:szCs w:val="24"/>
        </w:rPr>
      </w:pPr>
      <w:r w:rsidRPr="00DA17CE">
        <w:rPr>
          <w:rFonts w:ascii="Times New Roman" w:hAnsi="Times New Roman" w:cs="Times New Roman"/>
          <w:sz w:val="24"/>
          <w:szCs w:val="24"/>
        </w:rPr>
        <w:t>Телефон:</w:t>
      </w:r>
      <w:r w:rsidRPr="00DA17CE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 (38475) 6-50-20, 6-50-37, ф</w:t>
      </w:r>
      <w:r w:rsidRPr="00DA17CE">
        <w:rPr>
          <w:rFonts w:ascii="Times New Roman" w:hAnsi="Times New Roman" w:cs="Times New Roman"/>
          <w:sz w:val="24"/>
          <w:szCs w:val="24"/>
        </w:rPr>
        <w:t>акс:</w:t>
      </w:r>
      <w:r w:rsidRPr="00DA17CE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 (38475) 6-50-20, 2-92-68</w:t>
      </w:r>
    </w:p>
    <w:p w:rsidR="00BE048A" w:rsidRPr="00A564A2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564A2">
        <w:rPr>
          <w:rFonts w:ascii="Times New Roman" w:hAnsi="Times New Roman" w:cs="Times New Roman"/>
          <w:sz w:val="24"/>
          <w:szCs w:val="24"/>
        </w:rPr>
        <w:t>Адрес электронной почты:</w:t>
      </w:r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 rikt@rikt.ru</w:t>
      </w:r>
    </w:p>
    <w:p w:rsidR="00BE048A" w:rsidRPr="00A564A2" w:rsidRDefault="00BE048A" w:rsidP="00BE048A">
      <w:pPr>
        <w:spacing w:after="0" w:line="240" w:lineRule="auto"/>
        <w:jc w:val="both"/>
        <w:rPr>
          <w:rStyle w:val="a9"/>
          <w:rFonts w:ascii="Times New Roman" w:hAnsi="Times New Roman" w:cs="Times New Roman"/>
          <w:bCs/>
          <w:iCs/>
          <w:sz w:val="24"/>
          <w:szCs w:val="24"/>
        </w:rPr>
      </w:pPr>
      <w:r w:rsidRPr="00A564A2">
        <w:rPr>
          <w:rFonts w:ascii="Times New Roman" w:hAnsi="Times New Roman" w:cs="Times New Roman"/>
          <w:sz w:val="24"/>
          <w:szCs w:val="24"/>
        </w:rPr>
        <w:t>Адрес страницы в сети Интернет:</w:t>
      </w:r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 </w:t>
      </w:r>
      <w:hyperlink r:id="rId10" w:history="1">
        <w:r w:rsidRPr="00A564A2">
          <w:rPr>
            <w:rStyle w:val="a9"/>
            <w:rFonts w:ascii="Times New Roman" w:hAnsi="Times New Roman" w:cs="Times New Roman"/>
            <w:bCs/>
            <w:iCs/>
            <w:sz w:val="24"/>
            <w:szCs w:val="24"/>
          </w:rPr>
          <w:t>http://www.rikt.ru/</w:t>
        </w:r>
      </w:hyperlink>
    </w:p>
    <w:p w:rsidR="00BE048A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4A2">
        <w:rPr>
          <w:rFonts w:ascii="Times New Roman" w:hAnsi="Times New Roman" w:cs="Times New Roman"/>
          <w:sz w:val="24"/>
          <w:szCs w:val="24"/>
        </w:rPr>
        <w:t>Адрес страницы в сети Интернет для раскрытия</w:t>
      </w:r>
      <w:r>
        <w:rPr>
          <w:rFonts w:ascii="Times New Roman" w:hAnsi="Times New Roman" w:cs="Times New Roman"/>
          <w:sz w:val="24"/>
          <w:szCs w:val="24"/>
        </w:rPr>
        <w:t xml:space="preserve"> информации</w:t>
      </w:r>
      <w:r w:rsidRPr="00A564A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E048A" w:rsidRPr="00A564A2" w:rsidRDefault="00B87226" w:rsidP="00BE048A">
      <w:pPr>
        <w:spacing w:after="0" w:line="240" w:lineRule="auto"/>
        <w:jc w:val="both"/>
        <w:rPr>
          <w:rStyle w:val="Subst"/>
          <w:rFonts w:ascii="Times New Roman" w:hAnsi="Times New Roman" w:cs="Times New Roman"/>
          <w:bCs/>
          <w:iCs/>
          <w:sz w:val="24"/>
          <w:szCs w:val="24"/>
        </w:rPr>
      </w:pPr>
      <w:hyperlink r:id="rId11" w:history="1">
        <w:r w:rsidR="00BE048A" w:rsidRPr="00A564A2">
          <w:rPr>
            <w:rStyle w:val="a9"/>
            <w:rFonts w:ascii="Times New Roman" w:hAnsi="Times New Roman" w:cs="Times New Roman"/>
            <w:b/>
            <w:sz w:val="24"/>
            <w:szCs w:val="24"/>
          </w:rPr>
          <w:t>http://disclosure.skrin.ru/disclosure/4214004610</w:t>
        </w:r>
      </w:hyperlink>
    </w:p>
    <w:p w:rsidR="00BE048A" w:rsidRPr="00A564A2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E048A" w:rsidRPr="00A564A2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64A2">
        <w:rPr>
          <w:rFonts w:ascii="Times New Roman" w:hAnsi="Times New Roman" w:cs="Times New Roman"/>
          <w:sz w:val="24"/>
          <w:szCs w:val="24"/>
        </w:rPr>
        <w:t>Уставный капитал ОАО «РИКТ» составляет  9 213 390 руб. Количество размещенных обыкновенных акций – 83500 штук номинальной стоимостью 110,34 рубля каждая.</w:t>
      </w:r>
    </w:p>
    <w:p w:rsidR="00BE048A" w:rsidRPr="00A564A2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64A2">
        <w:rPr>
          <w:rFonts w:ascii="Times New Roman" w:hAnsi="Times New Roman" w:cs="Times New Roman"/>
          <w:sz w:val="24"/>
          <w:szCs w:val="24"/>
        </w:rPr>
        <w:t>Государственный регистрационный номер: 1-02-10039-F (на основании распоряжения № 2153р РО ФКЦБ России в СФО). Дата государственной регистрации 21 ноября 2003 года.</w:t>
      </w:r>
    </w:p>
    <w:p w:rsidR="00BE048A" w:rsidRPr="00A564A2" w:rsidRDefault="00BE048A" w:rsidP="00BE0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48A" w:rsidRPr="00A564A2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4A2">
        <w:rPr>
          <w:rFonts w:ascii="Times New Roman" w:hAnsi="Times New Roman" w:cs="Times New Roman"/>
          <w:sz w:val="24"/>
          <w:szCs w:val="24"/>
        </w:rPr>
        <w:t xml:space="preserve">Ведение реестра акционеров ОАО «РИКТ» осуществляет </w:t>
      </w:r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>Закрытое акционерное общество «Сибирская регистрационная компания»</w:t>
      </w:r>
      <w:r w:rsidRPr="00A564A2">
        <w:rPr>
          <w:rFonts w:ascii="Times New Roman" w:hAnsi="Times New Roman" w:cs="Times New Roman"/>
          <w:b/>
          <w:sz w:val="24"/>
          <w:szCs w:val="24"/>
        </w:rPr>
        <w:t>,</w:t>
      </w:r>
      <w:r w:rsidRPr="00A564A2">
        <w:rPr>
          <w:rFonts w:ascii="Times New Roman" w:hAnsi="Times New Roman" w:cs="Times New Roman"/>
          <w:sz w:val="24"/>
          <w:szCs w:val="24"/>
        </w:rPr>
        <w:t xml:space="preserve"> расположенное по адресу: </w:t>
      </w:r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654005 </w:t>
      </w:r>
      <w:proofErr w:type="spellStart"/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>г</w:t>
      </w:r>
      <w:proofErr w:type="gramStart"/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>.Н</w:t>
      </w:r>
      <w:proofErr w:type="gramEnd"/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>овокузнецк</w:t>
      </w:r>
      <w:proofErr w:type="spellEnd"/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 пр. Строителей 57 , company@zao-srkl.ru</w:t>
      </w:r>
      <w:r w:rsidRPr="00A564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048A" w:rsidRPr="00A564A2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E048A" w:rsidRPr="00A564A2" w:rsidRDefault="00BE048A" w:rsidP="00BE048A">
      <w:pPr>
        <w:spacing w:after="0" w:line="240" w:lineRule="auto"/>
        <w:ind w:firstLine="708"/>
        <w:jc w:val="both"/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</w:pPr>
      <w:r w:rsidRPr="00A564A2">
        <w:rPr>
          <w:rFonts w:ascii="Times New Roman" w:hAnsi="Times New Roman" w:cs="Times New Roman"/>
          <w:sz w:val="24"/>
          <w:szCs w:val="24"/>
        </w:rPr>
        <w:t xml:space="preserve">Аудитором по проверке финансово-хозяйственной деятельности ОАО «РИКТ» по итогам 2014 года решением годового Общего собрания акционеров ОАО «РИКТ», состоявшегося 25 апреля 2014 года, утверждено </w:t>
      </w:r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>Общество с ограниченной ответственностью «Бизнес-Аудит»</w:t>
      </w:r>
      <w:r w:rsidRPr="00A564A2">
        <w:rPr>
          <w:rFonts w:ascii="Times New Roman" w:hAnsi="Times New Roman" w:cs="Times New Roman"/>
          <w:b/>
          <w:sz w:val="24"/>
          <w:szCs w:val="24"/>
        </w:rPr>
        <w:t>,</w:t>
      </w:r>
      <w:r w:rsidRPr="00A564A2">
        <w:rPr>
          <w:rFonts w:ascii="Times New Roman" w:hAnsi="Times New Roman" w:cs="Times New Roman"/>
          <w:sz w:val="24"/>
          <w:szCs w:val="24"/>
        </w:rPr>
        <w:t xml:space="preserve"> расположенное по адресу: </w:t>
      </w:r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654000 </w:t>
      </w:r>
      <w:proofErr w:type="spellStart"/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>г</w:t>
      </w:r>
      <w:proofErr w:type="gramStart"/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>.Н</w:t>
      </w:r>
      <w:proofErr w:type="gramEnd"/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>овокузнецк</w:t>
      </w:r>
      <w:proofErr w:type="spellEnd"/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 Кемеровской области </w:t>
      </w:r>
      <w:proofErr w:type="spellStart"/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>ул.Дружбы</w:t>
      </w:r>
      <w:proofErr w:type="spellEnd"/>
      <w:r w:rsidRPr="00A564A2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 35 – 23.</w:t>
      </w:r>
    </w:p>
    <w:p w:rsidR="0027039D" w:rsidRDefault="0027039D" w:rsidP="0027039D">
      <w:pPr>
        <w:spacing w:after="0" w:line="240" w:lineRule="auto"/>
        <w:jc w:val="both"/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</w:pPr>
    </w:p>
    <w:p w:rsidR="001203D7" w:rsidRDefault="001203D7" w:rsidP="0027039D">
      <w:pPr>
        <w:spacing w:after="0" w:line="240" w:lineRule="auto"/>
        <w:jc w:val="both"/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</w:pPr>
    </w:p>
    <w:p w:rsidR="001203D7" w:rsidRPr="001203D7" w:rsidRDefault="001203D7" w:rsidP="0027039D">
      <w:pPr>
        <w:spacing w:after="0" w:line="240" w:lineRule="auto"/>
        <w:jc w:val="both"/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</w:pPr>
    </w:p>
    <w:p w:rsidR="00BE048A" w:rsidRDefault="00BE048A" w:rsidP="001203D7">
      <w:pPr>
        <w:spacing w:after="0" w:line="240" w:lineRule="auto"/>
        <w:jc w:val="center"/>
        <w:rPr>
          <w:rStyle w:val="Subst"/>
          <w:rFonts w:ascii="Times New Roman" w:hAnsi="Times New Roman" w:cs="Times New Roman"/>
          <w:bCs/>
          <w:i w:val="0"/>
          <w:iCs/>
          <w:sz w:val="24"/>
          <w:szCs w:val="24"/>
        </w:rPr>
      </w:pPr>
    </w:p>
    <w:p w:rsidR="00BE048A" w:rsidRPr="001203D7" w:rsidRDefault="00BE048A" w:rsidP="00BE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2980">
        <w:rPr>
          <w:rStyle w:val="Subst"/>
          <w:rFonts w:ascii="Times New Roman" w:hAnsi="Times New Roman" w:cs="Times New Roman"/>
          <w:bCs/>
          <w:i w:val="0"/>
          <w:iCs/>
          <w:sz w:val="24"/>
          <w:szCs w:val="24"/>
          <w:lang w:val="en-US"/>
        </w:rPr>
        <w:t>II</w:t>
      </w:r>
      <w:r w:rsidRPr="00B92980">
        <w:rPr>
          <w:rStyle w:val="Subst"/>
          <w:rFonts w:ascii="Times New Roman" w:hAnsi="Times New Roman" w:cs="Times New Roman"/>
          <w:bCs/>
          <w:i w:val="0"/>
          <w:iCs/>
          <w:sz w:val="24"/>
          <w:szCs w:val="24"/>
        </w:rPr>
        <w:t xml:space="preserve">. </w:t>
      </w:r>
      <w:r w:rsidRPr="00B92980">
        <w:rPr>
          <w:rFonts w:ascii="Times New Roman" w:hAnsi="Times New Roman" w:cs="Times New Roman"/>
          <w:b/>
          <w:sz w:val="24"/>
          <w:szCs w:val="24"/>
        </w:rPr>
        <w:t>Положение</w:t>
      </w:r>
      <w:r w:rsidRPr="001203D7">
        <w:rPr>
          <w:rFonts w:ascii="Times New Roman" w:hAnsi="Times New Roman" w:cs="Times New Roman"/>
          <w:b/>
          <w:sz w:val="24"/>
          <w:szCs w:val="24"/>
        </w:rPr>
        <w:t xml:space="preserve"> акционерного общества в отрасли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48A" w:rsidRPr="001203D7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203D7">
        <w:rPr>
          <w:rFonts w:ascii="Times New Roman" w:hAnsi="Times New Roman" w:cs="Times New Roman"/>
          <w:snapToGrid w:val="0"/>
          <w:sz w:val="24"/>
          <w:szCs w:val="24"/>
        </w:rPr>
        <w:t xml:space="preserve">ОАО «РИКТ» предоставляет услуги связи на территории города Междуреченска и Междуреченского района. </w:t>
      </w:r>
    </w:p>
    <w:p w:rsidR="00BE048A" w:rsidRPr="001203D7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3D7">
        <w:rPr>
          <w:rFonts w:ascii="Times New Roman" w:hAnsi="Times New Roman" w:cs="Times New Roman"/>
          <w:sz w:val="24"/>
          <w:szCs w:val="24"/>
        </w:rPr>
        <w:t>Основными видами деятельности общества являются: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>предоставление услуг городской телефонной связи;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>предоставление услуг междугородной, международной связи (</w:t>
      </w:r>
      <w:r w:rsidRPr="001203D7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1203D7">
        <w:rPr>
          <w:rFonts w:ascii="Times New Roman" w:hAnsi="Times New Roman" w:cs="Times New Roman"/>
          <w:sz w:val="24"/>
          <w:szCs w:val="24"/>
        </w:rPr>
        <w:t>-телефония, агентская схема);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 xml:space="preserve">предоставление услуг широкополосного доступа </w:t>
      </w:r>
      <w:proofErr w:type="gramStart"/>
      <w:r w:rsidRPr="001203D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203D7">
        <w:rPr>
          <w:rFonts w:ascii="Times New Roman" w:hAnsi="Times New Roman" w:cs="Times New Roman"/>
          <w:sz w:val="24"/>
          <w:szCs w:val="24"/>
        </w:rPr>
        <w:t xml:space="preserve"> Интернет и услуг передачи данных;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>предоставление услуг цифрового телевидения.</w:t>
      </w:r>
    </w:p>
    <w:p w:rsidR="00BE048A" w:rsidRPr="001203D7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3D7">
        <w:rPr>
          <w:rFonts w:ascii="Times New Roman" w:hAnsi="Times New Roman" w:cs="Times New Roman"/>
          <w:sz w:val="24"/>
          <w:szCs w:val="24"/>
        </w:rPr>
        <w:t>В качестве основных факторов, влияющих как на состояние отрасли в целом, так и на деятельность общества, можно указать: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>развитие беспроводных технологий;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>развитие цифрового телевидения;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>развитие услуг видеонаблюдения.</w:t>
      </w:r>
    </w:p>
    <w:p w:rsidR="00BE048A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E048A" w:rsidRPr="001203D7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3D7">
        <w:rPr>
          <w:rFonts w:ascii="Times New Roman" w:hAnsi="Times New Roman" w:cs="Times New Roman"/>
          <w:sz w:val="24"/>
          <w:szCs w:val="24"/>
        </w:rPr>
        <w:t xml:space="preserve">Общие тенденции развития отрасли связи в отчетном году ОАО «РИКТ» оценивает как </w:t>
      </w:r>
      <w:r>
        <w:rPr>
          <w:rFonts w:ascii="Times New Roman" w:hAnsi="Times New Roman" w:cs="Times New Roman"/>
          <w:sz w:val="24"/>
          <w:szCs w:val="24"/>
        </w:rPr>
        <w:t>стабильные</w:t>
      </w:r>
      <w:r w:rsidRPr="001203D7">
        <w:rPr>
          <w:rFonts w:ascii="Times New Roman" w:hAnsi="Times New Roman" w:cs="Times New Roman"/>
          <w:sz w:val="24"/>
          <w:szCs w:val="24"/>
        </w:rPr>
        <w:t>, что связано со следующими событиями, которые произошли в отчетном году и существенно повлияли на отрасль: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дальнейшее </w:t>
      </w:r>
      <w:r w:rsidRPr="001203D7">
        <w:rPr>
          <w:rFonts w:ascii="Times New Roman" w:hAnsi="Times New Roman" w:cs="Times New Roman"/>
          <w:sz w:val="24"/>
          <w:szCs w:val="24"/>
        </w:rPr>
        <w:t>развитие интернет технологий в сфере бизнеса и государственных услуг;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- высокая потребность населения в услугах</w:t>
      </w:r>
      <w:r w:rsidRPr="001203D7">
        <w:rPr>
          <w:rFonts w:ascii="Times New Roman" w:hAnsi="Times New Roman" w:cs="Times New Roman"/>
          <w:snapToGrid w:val="0"/>
          <w:sz w:val="24"/>
          <w:szCs w:val="24"/>
        </w:rPr>
        <w:t>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napToGrid w:val="0"/>
          <w:sz w:val="24"/>
          <w:szCs w:val="24"/>
        </w:rPr>
        <w:t>популяризация различных информационных систем и моделей информационного взаимодействия для населения и бизнеса.</w:t>
      </w:r>
    </w:p>
    <w:p w:rsidR="00BE048A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48A" w:rsidRPr="001203D7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3D7">
        <w:rPr>
          <w:rFonts w:ascii="Times New Roman" w:hAnsi="Times New Roman" w:cs="Times New Roman"/>
          <w:sz w:val="24"/>
          <w:szCs w:val="24"/>
        </w:rPr>
        <w:t>По мнению органов управления общества, тенденции развития ОАО «РИКТ» в целом соответствуют общеотраслевым тенденциям, что связано со следующими факторами: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стабилизировалась клиентская база ШПД</w:t>
      </w:r>
      <w:r w:rsidRPr="001203D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203D7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1203D7">
        <w:rPr>
          <w:rFonts w:ascii="Times New Roman" w:hAnsi="Times New Roman" w:cs="Times New Roman"/>
          <w:sz w:val="24"/>
          <w:szCs w:val="24"/>
        </w:rPr>
        <w:t xml:space="preserve"> 201</w:t>
      </w:r>
      <w:r w:rsidRPr="00477BF0">
        <w:rPr>
          <w:rFonts w:ascii="Times New Roman" w:hAnsi="Times New Roman" w:cs="Times New Roman"/>
          <w:sz w:val="24"/>
          <w:szCs w:val="24"/>
        </w:rPr>
        <w:t>4</w:t>
      </w:r>
      <w:r w:rsidRPr="001203D7">
        <w:rPr>
          <w:rFonts w:ascii="Times New Roman" w:hAnsi="Times New Roman" w:cs="Times New Roman"/>
          <w:sz w:val="24"/>
          <w:szCs w:val="24"/>
        </w:rPr>
        <w:t> года количество пользователей составило 21 </w:t>
      </w:r>
      <w:r w:rsidRPr="00477BF0">
        <w:rPr>
          <w:rFonts w:ascii="Times New Roman" w:hAnsi="Times New Roman" w:cs="Times New Roman"/>
          <w:sz w:val="24"/>
          <w:szCs w:val="24"/>
        </w:rPr>
        <w:t>092</w:t>
      </w:r>
      <w:r w:rsidRPr="001203D7">
        <w:rPr>
          <w:rFonts w:ascii="Times New Roman" w:hAnsi="Times New Roman" w:cs="Times New Roman"/>
          <w:sz w:val="24"/>
          <w:szCs w:val="24"/>
        </w:rPr>
        <w:t xml:space="preserve"> абонентов, </w:t>
      </w:r>
      <w:r w:rsidR="00EE5DD8">
        <w:rPr>
          <w:rFonts w:ascii="Times New Roman" w:hAnsi="Times New Roman" w:cs="Times New Roman"/>
          <w:sz w:val="24"/>
          <w:szCs w:val="24"/>
        </w:rPr>
        <w:t>снижение</w:t>
      </w:r>
      <w:r w:rsidRPr="001203D7">
        <w:rPr>
          <w:rFonts w:ascii="Times New Roman" w:hAnsi="Times New Roman" w:cs="Times New Roman"/>
          <w:sz w:val="24"/>
          <w:szCs w:val="24"/>
        </w:rPr>
        <w:t xml:space="preserve"> к 201</w:t>
      </w:r>
      <w:r w:rsidRPr="00477BF0">
        <w:rPr>
          <w:rFonts w:ascii="Times New Roman" w:hAnsi="Times New Roman" w:cs="Times New Roman"/>
          <w:sz w:val="24"/>
          <w:szCs w:val="24"/>
        </w:rPr>
        <w:t>3</w:t>
      </w:r>
      <w:r w:rsidRPr="001203D7">
        <w:rPr>
          <w:rFonts w:ascii="Times New Roman" w:hAnsi="Times New Roman" w:cs="Times New Roman"/>
          <w:sz w:val="24"/>
          <w:szCs w:val="24"/>
        </w:rPr>
        <w:t xml:space="preserve"> году </w:t>
      </w:r>
      <w:r w:rsidR="00EE5DD8">
        <w:rPr>
          <w:rFonts w:ascii="Times New Roman" w:hAnsi="Times New Roman" w:cs="Times New Roman"/>
          <w:sz w:val="24"/>
          <w:szCs w:val="24"/>
        </w:rPr>
        <w:t xml:space="preserve">   - 1</w:t>
      </w:r>
      <w:r w:rsidRPr="00477BF0">
        <w:rPr>
          <w:rFonts w:ascii="Times New Roman" w:hAnsi="Times New Roman" w:cs="Times New Roman"/>
          <w:sz w:val="24"/>
          <w:szCs w:val="24"/>
        </w:rPr>
        <w:t>2</w:t>
      </w:r>
      <w:r w:rsidR="00EE5DD8">
        <w:rPr>
          <w:rFonts w:ascii="Times New Roman" w:hAnsi="Times New Roman" w:cs="Times New Roman"/>
          <w:sz w:val="24"/>
          <w:szCs w:val="24"/>
        </w:rPr>
        <w:t xml:space="preserve"> клиентов</w:t>
      </w:r>
      <w:r w:rsidRPr="001203D7">
        <w:rPr>
          <w:rFonts w:ascii="Times New Roman" w:hAnsi="Times New Roman" w:cs="Times New Roman"/>
          <w:sz w:val="24"/>
          <w:szCs w:val="24"/>
        </w:rPr>
        <w:t>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сохраняются темпы оттока </w:t>
      </w:r>
      <w:r w:rsidRPr="001203D7">
        <w:rPr>
          <w:rFonts w:ascii="Times New Roman" w:hAnsi="Times New Roman" w:cs="Times New Roman"/>
          <w:sz w:val="24"/>
          <w:szCs w:val="24"/>
        </w:rPr>
        <w:t xml:space="preserve">абонентов телефонии, </w:t>
      </w:r>
      <w:proofErr w:type="gramStart"/>
      <w:r w:rsidRPr="001203D7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1203D7">
        <w:rPr>
          <w:rFonts w:ascii="Times New Roman" w:hAnsi="Times New Roman" w:cs="Times New Roman"/>
          <w:sz w:val="24"/>
          <w:szCs w:val="24"/>
        </w:rPr>
        <w:t xml:space="preserve"> 201</w:t>
      </w:r>
      <w:r w:rsidRPr="00477BF0">
        <w:rPr>
          <w:rFonts w:ascii="Times New Roman" w:hAnsi="Times New Roman" w:cs="Times New Roman"/>
          <w:sz w:val="24"/>
          <w:szCs w:val="24"/>
        </w:rPr>
        <w:t>4</w:t>
      </w:r>
      <w:r w:rsidRPr="001203D7">
        <w:rPr>
          <w:rFonts w:ascii="Times New Roman" w:hAnsi="Times New Roman" w:cs="Times New Roman"/>
          <w:sz w:val="24"/>
          <w:szCs w:val="24"/>
        </w:rPr>
        <w:t xml:space="preserve"> года количество пользователей составило 3</w:t>
      </w:r>
      <w:r w:rsidRPr="00477BF0">
        <w:rPr>
          <w:rFonts w:ascii="Times New Roman" w:hAnsi="Times New Roman" w:cs="Times New Roman"/>
          <w:sz w:val="24"/>
          <w:szCs w:val="24"/>
        </w:rPr>
        <w:t>2</w:t>
      </w:r>
      <w:r w:rsidRPr="001203D7">
        <w:rPr>
          <w:rFonts w:ascii="Times New Roman" w:hAnsi="Times New Roman" w:cs="Times New Roman"/>
          <w:sz w:val="24"/>
          <w:szCs w:val="24"/>
        </w:rPr>
        <w:t> </w:t>
      </w:r>
      <w:r w:rsidRPr="00477BF0">
        <w:rPr>
          <w:rFonts w:ascii="Times New Roman" w:hAnsi="Times New Roman" w:cs="Times New Roman"/>
          <w:sz w:val="24"/>
          <w:szCs w:val="24"/>
        </w:rPr>
        <w:t>885</w:t>
      </w:r>
      <w:r w:rsidRPr="001203D7">
        <w:rPr>
          <w:rFonts w:ascii="Times New Roman" w:hAnsi="Times New Roman" w:cs="Times New Roman"/>
          <w:sz w:val="24"/>
          <w:szCs w:val="24"/>
        </w:rPr>
        <w:t xml:space="preserve"> абонент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203D7">
        <w:rPr>
          <w:rFonts w:ascii="Times New Roman" w:hAnsi="Times New Roman" w:cs="Times New Roman"/>
          <w:sz w:val="24"/>
          <w:szCs w:val="24"/>
        </w:rPr>
        <w:t>, снижение к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203D7">
        <w:rPr>
          <w:rFonts w:ascii="Times New Roman" w:hAnsi="Times New Roman" w:cs="Times New Roman"/>
          <w:sz w:val="24"/>
          <w:szCs w:val="24"/>
        </w:rPr>
        <w:t xml:space="preserve"> году </w:t>
      </w:r>
      <w:r>
        <w:rPr>
          <w:rFonts w:ascii="Times New Roman" w:hAnsi="Times New Roman" w:cs="Times New Roman"/>
          <w:sz w:val="24"/>
          <w:szCs w:val="24"/>
        </w:rPr>
        <w:t>-1 365</w:t>
      </w:r>
      <w:r w:rsidRPr="001203D7">
        <w:rPr>
          <w:rFonts w:ascii="Times New Roman" w:hAnsi="Times New Roman" w:cs="Times New Roman"/>
          <w:sz w:val="24"/>
          <w:szCs w:val="24"/>
        </w:rPr>
        <w:t>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 xml:space="preserve">продолжается рост пользователей услуг цифрового телевидения, </w:t>
      </w:r>
      <w:proofErr w:type="gramStart"/>
      <w:r w:rsidRPr="001203D7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1203D7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203D7">
        <w:rPr>
          <w:rFonts w:ascii="Times New Roman" w:hAnsi="Times New Roman" w:cs="Times New Roman"/>
          <w:sz w:val="24"/>
          <w:szCs w:val="24"/>
        </w:rPr>
        <w:t xml:space="preserve"> года количество пользователей составило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203D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633</w:t>
      </w:r>
      <w:r w:rsidRPr="001203D7">
        <w:rPr>
          <w:rFonts w:ascii="Times New Roman" w:hAnsi="Times New Roman" w:cs="Times New Roman"/>
          <w:sz w:val="24"/>
          <w:szCs w:val="24"/>
        </w:rPr>
        <w:t xml:space="preserve"> абонентов, прирост к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203D7">
        <w:rPr>
          <w:rFonts w:ascii="Times New Roman" w:hAnsi="Times New Roman" w:cs="Times New Roman"/>
          <w:sz w:val="24"/>
          <w:szCs w:val="24"/>
        </w:rPr>
        <w:t xml:space="preserve"> году – 2 </w:t>
      </w:r>
      <w:r>
        <w:rPr>
          <w:rFonts w:ascii="Times New Roman" w:hAnsi="Times New Roman" w:cs="Times New Roman"/>
          <w:sz w:val="24"/>
          <w:szCs w:val="24"/>
        </w:rPr>
        <w:t>418</w:t>
      </w:r>
      <w:r w:rsidRPr="001203D7">
        <w:rPr>
          <w:rFonts w:ascii="Times New Roman" w:hAnsi="Times New Roman" w:cs="Times New Roman"/>
          <w:sz w:val="24"/>
          <w:szCs w:val="24"/>
        </w:rPr>
        <w:t>.</w:t>
      </w:r>
    </w:p>
    <w:p w:rsidR="00BE048A" w:rsidRPr="001203D7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3D7">
        <w:rPr>
          <w:rFonts w:ascii="Times New Roman" w:hAnsi="Times New Roman" w:cs="Times New Roman"/>
          <w:sz w:val="24"/>
          <w:szCs w:val="24"/>
        </w:rPr>
        <w:t>Для стабилизации, улучшения своего положения в отрасли ОАО «РИКТ» уделяет основное внимание: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>качеству оказываемых услуг;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>качеству обслуживания и поддержки клиентов;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>продвижению продаж «пакетов» услуг,  тарифной линейки «ТРИО» (интернет, телефон, телевидение);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>развитию беспроводных технологий.</w:t>
      </w:r>
    </w:p>
    <w:p w:rsidR="00BE048A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48A" w:rsidRPr="00B92980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2980">
        <w:rPr>
          <w:rFonts w:ascii="Times New Roman" w:hAnsi="Times New Roman" w:cs="Times New Roman"/>
          <w:sz w:val="24"/>
          <w:szCs w:val="24"/>
        </w:rPr>
        <w:t>По нашему мнению, осуществление данного комплекса мер позволит обществу достичь в ближайшем будущем следующих результатов:</w:t>
      </w:r>
    </w:p>
    <w:p w:rsidR="00BE048A" w:rsidRPr="00B92980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980">
        <w:rPr>
          <w:rFonts w:ascii="Times New Roman" w:hAnsi="Times New Roman" w:cs="Times New Roman"/>
          <w:sz w:val="24"/>
          <w:szCs w:val="24"/>
        </w:rPr>
        <w:t>- сохранить клиентскую базу ШПД;</w:t>
      </w:r>
    </w:p>
    <w:p w:rsidR="00BE048A" w:rsidRPr="00B92980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980">
        <w:rPr>
          <w:rFonts w:ascii="Times New Roman" w:hAnsi="Times New Roman" w:cs="Times New Roman"/>
          <w:sz w:val="24"/>
          <w:szCs w:val="24"/>
        </w:rPr>
        <w:t>- сохранить абонентскую базу телефонии на уровне 31 475 абонента;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980">
        <w:rPr>
          <w:rFonts w:ascii="Times New Roman" w:hAnsi="Times New Roman" w:cs="Times New Roman"/>
          <w:sz w:val="24"/>
          <w:szCs w:val="24"/>
        </w:rPr>
        <w:t>- достигнуть количества пользователей цифрового телевидения 8 493.</w:t>
      </w:r>
    </w:p>
    <w:p w:rsidR="00BE048A" w:rsidRPr="001203D7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3D7">
        <w:rPr>
          <w:rFonts w:ascii="Times New Roman" w:hAnsi="Times New Roman" w:cs="Times New Roman"/>
          <w:sz w:val="24"/>
          <w:szCs w:val="24"/>
        </w:rPr>
        <w:t>Основными предполагаемыми факторами, которые могут в ближайшие годы негативно отразиться на темпах развития общества, могут быть: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 xml:space="preserve">обострение конкуренции в сфере широкополосного доступа в городе Междуреченске. </w:t>
      </w:r>
      <w:r w:rsidRPr="001203D7">
        <w:rPr>
          <w:rFonts w:ascii="Times New Roman" w:hAnsi="Times New Roman" w:cs="Times New Roman"/>
          <w:snapToGrid w:val="0"/>
          <w:sz w:val="24"/>
          <w:szCs w:val="24"/>
        </w:rPr>
        <w:t>К группе конкурентов на рынке ШПД относятся провайдеры Завод «РТА» и компания «</w:t>
      </w:r>
      <w:proofErr w:type="spellStart"/>
      <w:r w:rsidRPr="001203D7">
        <w:rPr>
          <w:rFonts w:ascii="Times New Roman" w:hAnsi="Times New Roman" w:cs="Times New Roman"/>
          <w:snapToGrid w:val="0"/>
          <w:sz w:val="24"/>
          <w:szCs w:val="24"/>
        </w:rPr>
        <w:t>Интекс</w:t>
      </w:r>
      <w:proofErr w:type="spellEnd"/>
      <w:r w:rsidRPr="001203D7">
        <w:rPr>
          <w:rFonts w:ascii="Times New Roman" w:hAnsi="Times New Roman" w:cs="Times New Roman"/>
          <w:snapToGrid w:val="0"/>
          <w:sz w:val="24"/>
          <w:szCs w:val="24"/>
        </w:rPr>
        <w:t xml:space="preserve">-Сервис», но наибольшее беспокойство вызывает 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активная работа </w:t>
      </w:r>
      <w:r w:rsidRPr="001203D7">
        <w:rPr>
          <w:rFonts w:ascii="Times New Roman" w:hAnsi="Times New Roman" w:cs="Times New Roman"/>
          <w:snapToGrid w:val="0"/>
          <w:sz w:val="24"/>
          <w:szCs w:val="24"/>
        </w:rPr>
        <w:t xml:space="preserve">на рынке 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услуг ШПД ведущего </w:t>
      </w:r>
      <w:r w:rsidRPr="001203D7">
        <w:rPr>
          <w:rFonts w:ascii="Times New Roman" w:hAnsi="Times New Roman" w:cs="Times New Roman"/>
          <w:snapToGrid w:val="0"/>
          <w:sz w:val="24"/>
          <w:szCs w:val="24"/>
        </w:rPr>
        <w:t>регионального оператора «Сибирские сети»;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 xml:space="preserve">замещение проводных телефонов </w:t>
      </w:r>
      <w:proofErr w:type="gramStart"/>
      <w:r w:rsidRPr="001203D7">
        <w:rPr>
          <w:rFonts w:ascii="Times New Roman" w:hAnsi="Times New Roman" w:cs="Times New Roman"/>
          <w:sz w:val="24"/>
          <w:szCs w:val="24"/>
        </w:rPr>
        <w:t>сотовыми</w:t>
      </w:r>
      <w:proofErr w:type="gramEnd"/>
      <w:r w:rsidRPr="001203D7">
        <w:rPr>
          <w:rFonts w:ascii="Times New Roman" w:hAnsi="Times New Roman" w:cs="Times New Roman"/>
          <w:sz w:val="24"/>
          <w:szCs w:val="24"/>
        </w:rPr>
        <w:t>. Основными конкурентами ОАО «РИКТ» в голосовых услугах являются сотовые компании Билайн, Мегафон, МТС, Теле-2.</w:t>
      </w:r>
    </w:p>
    <w:p w:rsidR="00BE048A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48A" w:rsidRPr="001203D7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3D7">
        <w:rPr>
          <w:rFonts w:ascii="Times New Roman" w:hAnsi="Times New Roman" w:cs="Times New Roman"/>
          <w:sz w:val="24"/>
          <w:szCs w:val="24"/>
        </w:rPr>
        <w:t>В качестве мер, способствующих снижению рисков в случае появления данных негативных факторов, органы управления ОАО «РИКТ» предполагают использовать: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>повышение качества оказываемых услуг;</w:t>
      </w:r>
    </w:p>
    <w:p w:rsidR="00BE048A" w:rsidRPr="001203D7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D7">
        <w:rPr>
          <w:rFonts w:ascii="Times New Roman" w:hAnsi="Times New Roman" w:cs="Times New Roman"/>
          <w:sz w:val="24"/>
          <w:szCs w:val="24"/>
        </w:rPr>
        <w:t>повышение качества обслуживания и поддержки клиентов.</w:t>
      </w:r>
    </w:p>
    <w:p w:rsidR="00BE048A" w:rsidRDefault="00BE048A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EEF">
        <w:rPr>
          <w:rFonts w:ascii="Times New Roman" w:hAnsi="Times New Roman" w:cs="Times New Roman"/>
          <w:sz w:val="24"/>
          <w:szCs w:val="24"/>
        </w:rPr>
        <w:t>В качестве факторов влияющих на конкурентоспособность общества на рынке сбыта услуг можно выделить – предоставление качественных услуг на всей территории города Междуреченска, повышение качества поддержки клиентов.</w:t>
      </w:r>
    </w:p>
    <w:p w:rsidR="00A43B81" w:rsidRPr="00E74EEF" w:rsidRDefault="00A43B81" w:rsidP="00BE0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03D7" w:rsidRPr="00E74EEF" w:rsidRDefault="001203D7" w:rsidP="00E74EEF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BE048A" w:rsidRPr="00E74EEF" w:rsidRDefault="004B7090" w:rsidP="00BE04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EEF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III</w:t>
      </w:r>
      <w:r w:rsidRPr="00E74EE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="00BE048A" w:rsidRPr="00E74EEF">
        <w:rPr>
          <w:rFonts w:ascii="Times New Roman" w:hAnsi="Times New Roman" w:cs="Times New Roman"/>
          <w:b/>
          <w:sz w:val="24"/>
          <w:szCs w:val="24"/>
        </w:rPr>
        <w:t>Отчет Совета директоров о результатах развития акционерного общества по приоритетным направлениям его деятельности</w:t>
      </w:r>
    </w:p>
    <w:p w:rsidR="00BE048A" w:rsidRPr="00E74EEF" w:rsidRDefault="00BE048A" w:rsidP="00BE048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F2484" w:rsidRPr="00E74EEF" w:rsidRDefault="00EF2484" w:rsidP="00EF248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napToGrid w:val="0"/>
          <w:color w:val="000000"/>
          <w:sz w:val="24"/>
          <w:szCs w:val="24"/>
        </w:rPr>
      </w:pPr>
      <w:r w:rsidRPr="00E74EEF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ОАО «РИКТ», как и ранее, занимает доминирующее положение рынке услуг широкополосного доступа в Интернет и фиксированной телефонной связи на территории города Междуреченска и Междуреченского района. </w:t>
      </w:r>
    </w:p>
    <w:p w:rsidR="00EF2484" w:rsidRPr="00E74EEF" w:rsidRDefault="00EF2484" w:rsidP="00EF24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484">
        <w:rPr>
          <w:rFonts w:ascii="Times New Roman" w:hAnsi="Times New Roman" w:cs="Times New Roman"/>
          <w:sz w:val="24"/>
          <w:szCs w:val="24"/>
        </w:rPr>
        <w:t>В 2014 году ОАО «РИКТ» продолжило укреплять свои позиции на рынке</w:t>
      </w:r>
      <w:r w:rsidRPr="00E74EEF">
        <w:rPr>
          <w:rFonts w:ascii="Times New Roman" w:hAnsi="Times New Roman" w:cs="Times New Roman"/>
          <w:sz w:val="24"/>
          <w:szCs w:val="24"/>
        </w:rPr>
        <w:t xml:space="preserve"> широкополосного доступа в Интернет, динамично наращивая клиентскую базу. Значительно снижен отток клиентов фиксированной телефонной связи. Активно росла совсем новая услуга компании – цифровое телевидение.</w:t>
      </w:r>
    </w:p>
    <w:p w:rsidR="00EF2484" w:rsidRPr="00E74EEF" w:rsidRDefault="00EF2484" w:rsidP="00EF24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4EEF">
        <w:rPr>
          <w:rFonts w:ascii="Times New Roman" w:hAnsi="Times New Roman" w:cs="Times New Roman"/>
          <w:sz w:val="24"/>
          <w:szCs w:val="24"/>
        </w:rPr>
        <w:t xml:space="preserve">Уровень проникновения услуг ОАО «РИКТ» в Междуреченске сопоставим с уровнем проникновения в самых развитых регионах (Москва, Новосибирск) и близок к насыщению. Залог успешного развития компании в данных условиях заключается в максимальном сохранении клиентской базы и принятии мер по повышению лояльности клиентов. </w:t>
      </w:r>
    </w:p>
    <w:p w:rsidR="00EF2484" w:rsidRPr="00E74EEF" w:rsidRDefault="00EF2484" w:rsidP="00EF24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4EEF">
        <w:rPr>
          <w:rFonts w:ascii="Times New Roman" w:hAnsi="Times New Roman" w:cs="Times New Roman"/>
          <w:sz w:val="24"/>
          <w:szCs w:val="24"/>
        </w:rPr>
        <w:t xml:space="preserve">Компанией был взят курс на дальнейший рост качества услуги и качественный сервис для клиента. Модернизация сети широкополосного доступа в Интернет позволила обеспечить высокий уровень качества предоставляемых услуг, а создание эффективно работающего </w:t>
      </w:r>
      <w:proofErr w:type="gramStart"/>
      <w:r w:rsidRPr="00E74EEF">
        <w:rPr>
          <w:rFonts w:ascii="Times New Roman" w:hAnsi="Times New Roman" w:cs="Times New Roman"/>
          <w:sz w:val="24"/>
          <w:szCs w:val="24"/>
        </w:rPr>
        <w:t>контакт-центра</w:t>
      </w:r>
      <w:proofErr w:type="gramEnd"/>
      <w:r w:rsidRPr="00E74EEF">
        <w:rPr>
          <w:rFonts w:ascii="Times New Roman" w:hAnsi="Times New Roman" w:cs="Times New Roman"/>
          <w:sz w:val="24"/>
          <w:szCs w:val="24"/>
        </w:rPr>
        <w:t xml:space="preserve"> и группы поддержки клиентов позволило обеспечить решение вопросов качества сервиса для клиентов.</w:t>
      </w:r>
    </w:p>
    <w:p w:rsidR="00EF2484" w:rsidRPr="00E74EEF" w:rsidRDefault="00EF2484" w:rsidP="00EF24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4EEF">
        <w:rPr>
          <w:rFonts w:ascii="Times New Roman" w:hAnsi="Times New Roman" w:cs="Times New Roman"/>
          <w:sz w:val="24"/>
          <w:szCs w:val="24"/>
        </w:rPr>
        <w:t xml:space="preserve">Приоритетным направлением развития компании остаётся расширение рынка услуги широкополосного доступа в Интернет, активное развитие и продвижение цифрового </w:t>
      </w:r>
      <w:r w:rsidRPr="00E74EEF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E74EEF">
        <w:rPr>
          <w:rFonts w:ascii="Times New Roman" w:hAnsi="Times New Roman" w:cs="Times New Roman"/>
          <w:sz w:val="24"/>
          <w:szCs w:val="24"/>
        </w:rPr>
        <w:t>-</w:t>
      </w:r>
      <w:r w:rsidRPr="00E74EEF">
        <w:rPr>
          <w:rFonts w:ascii="Times New Roman" w:hAnsi="Times New Roman" w:cs="Times New Roman"/>
          <w:sz w:val="24"/>
          <w:szCs w:val="24"/>
          <w:lang w:val="en-US"/>
        </w:rPr>
        <w:t>TV</w:t>
      </w:r>
      <w:r w:rsidRPr="00E74EEF">
        <w:rPr>
          <w:rFonts w:ascii="Times New Roman" w:hAnsi="Times New Roman" w:cs="Times New Roman"/>
          <w:sz w:val="24"/>
          <w:szCs w:val="24"/>
        </w:rPr>
        <w:t xml:space="preserve">  и сохранение доходов от услуг фиксированной телефонной связи.</w:t>
      </w:r>
    </w:p>
    <w:p w:rsidR="00BE048A" w:rsidRPr="00E74EEF" w:rsidRDefault="00BE048A" w:rsidP="00BE04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2014</w:t>
      </w:r>
      <w:r w:rsidRPr="00E74EEF">
        <w:rPr>
          <w:rFonts w:ascii="Times New Roman" w:hAnsi="Times New Roman" w:cs="Times New Roman"/>
          <w:sz w:val="24"/>
          <w:szCs w:val="24"/>
        </w:rPr>
        <w:t xml:space="preserve"> году ОАО «РИКТ» сфокусировалось на предложении полного комплекса телекоммуникационных услуг и сервисов для своих клиентов, позиционируя себя на рынке в качестве универсального оператора.</w:t>
      </w:r>
    </w:p>
    <w:p w:rsidR="00BE048A" w:rsidRPr="004B7090" w:rsidRDefault="00BE048A" w:rsidP="00BE04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090">
        <w:rPr>
          <w:rFonts w:ascii="Times New Roman" w:hAnsi="Times New Roman" w:cs="Times New Roman"/>
          <w:sz w:val="24"/>
          <w:szCs w:val="24"/>
        </w:rPr>
        <w:t>В целях укрепления своих позиций усилия ОАО «РИКТ»  были сконцентрированы на использовании своих конкурентных преимуществ в целях предоставления своим клиентам полного спектра услуг, удержании своих постоянных клиентов, а также привлечении новых клиентов во всех сегментах отрасли связи путем предложения качественного и комплексного обслуживания.</w:t>
      </w:r>
    </w:p>
    <w:p w:rsidR="00BE048A" w:rsidRPr="004B7090" w:rsidRDefault="00BE048A" w:rsidP="00BE04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090">
        <w:rPr>
          <w:rFonts w:ascii="Times New Roman" w:hAnsi="Times New Roman" w:cs="Times New Roman"/>
          <w:sz w:val="24"/>
          <w:szCs w:val="24"/>
        </w:rPr>
        <w:t xml:space="preserve">Кроме того, значительное внимание уделялось совершенствованию собственной сети передачи данных, развивая потенциал которой, ОАО «РИКТ»  создает основу для обеспечения растущего спроса на современные и качественные телекоммуникационные продукты и предоставляет пользователям возможность доступа к услугам ОАО «РИКТ» в </w:t>
      </w:r>
      <w:proofErr w:type="spellStart"/>
      <w:r w:rsidRPr="004B709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B709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4B7090">
        <w:rPr>
          <w:rFonts w:ascii="Times New Roman" w:hAnsi="Times New Roman" w:cs="Times New Roman"/>
          <w:sz w:val="24"/>
          <w:szCs w:val="24"/>
        </w:rPr>
        <w:t>еждуреченске</w:t>
      </w:r>
      <w:proofErr w:type="spellEnd"/>
      <w:r w:rsidRPr="004B7090">
        <w:rPr>
          <w:rFonts w:ascii="Times New Roman" w:hAnsi="Times New Roman" w:cs="Times New Roman"/>
          <w:sz w:val="24"/>
          <w:szCs w:val="24"/>
        </w:rPr>
        <w:t xml:space="preserve"> и Междуреченском районе.</w:t>
      </w:r>
    </w:p>
    <w:p w:rsidR="00BE048A" w:rsidRPr="004B7090" w:rsidRDefault="00BE048A" w:rsidP="00BE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090">
        <w:rPr>
          <w:rFonts w:ascii="Times New Roman" w:hAnsi="Times New Roman" w:cs="Times New Roman"/>
          <w:sz w:val="24"/>
          <w:szCs w:val="24"/>
        </w:rPr>
        <w:t>Совет директоров оценивает итоги развития общества по приоритетным напр</w:t>
      </w:r>
      <w:r>
        <w:rPr>
          <w:rFonts w:ascii="Times New Roman" w:hAnsi="Times New Roman" w:cs="Times New Roman"/>
          <w:sz w:val="24"/>
          <w:szCs w:val="24"/>
        </w:rPr>
        <w:t>авлениям его деятельности в 2014</w:t>
      </w:r>
      <w:r w:rsidRPr="004B7090">
        <w:rPr>
          <w:rFonts w:ascii="Times New Roman" w:hAnsi="Times New Roman" w:cs="Times New Roman"/>
          <w:sz w:val="24"/>
          <w:szCs w:val="24"/>
        </w:rPr>
        <w:t xml:space="preserve"> году как успешные. В течение этого периода своей деятельности ОАО «РИКТ» сумело обеспечить функционирование компании с </w:t>
      </w:r>
      <w:r>
        <w:rPr>
          <w:rFonts w:ascii="Times New Roman" w:hAnsi="Times New Roman" w:cs="Times New Roman"/>
          <w:sz w:val="24"/>
          <w:szCs w:val="24"/>
        </w:rPr>
        <w:t xml:space="preserve">чистой </w:t>
      </w:r>
      <w:r w:rsidRPr="004B7090">
        <w:rPr>
          <w:rFonts w:ascii="Times New Roman" w:hAnsi="Times New Roman" w:cs="Times New Roman"/>
          <w:sz w:val="24"/>
          <w:szCs w:val="24"/>
        </w:rPr>
        <w:t xml:space="preserve">прибылью в размере </w:t>
      </w:r>
      <w:r w:rsidRPr="00BE048A">
        <w:rPr>
          <w:rFonts w:ascii="Times New Roman" w:hAnsi="Times New Roman" w:cs="Times New Roman"/>
          <w:sz w:val="24"/>
          <w:szCs w:val="24"/>
        </w:rPr>
        <w:t>57295 тысячи рублей.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048A" w:rsidRPr="004B7090" w:rsidRDefault="00BE048A" w:rsidP="00BE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090">
        <w:rPr>
          <w:rFonts w:ascii="Times New Roman" w:hAnsi="Times New Roman" w:cs="Times New Roman"/>
          <w:sz w:val="24"/>
          <w:szCs w:val="24"/>
        </w:rPr>
        <w:t>Подводя итог работе Сове</w:t>
      </w:r>
      <w:r>
        <w:rPr>
          <w:rFonts w:ascii="Times New Roman" w:hAnsi="Times New Roman" w:cs="Times New Roman"/>
          <w:sz w:val="24"/>
          <w:szCs w:val="24"/>
        </w:rPr>
        <w:t>та директоров ОАО «РИКТ»  в 2014</w:t>
      </w:r>
      <w:r w:rsidRPr="004B7090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оду, можно отметить, что за 2014</w:t>
      </w:r>
      <w:r w:rsidRPr="004B7090">
        <w:rPr>
          <w:rFonts w:ascii="Times New Roman" w:hAnsi="Times New Roman" w:cs="Times New Roman"/>
          <w:sz w:val="24"/>
          <w:szCs w:val="24"/>
        </w:rPr>
        <w:t xml:space="preserve"> год проведено</w:t>
      </w:r>
      <w:r w:rsidR="00EF2484">
        <w:rPr>
          <w:rFonts w:ascii="Times New Roman" w:hAnsi="Times New Roman" w:cs="Times New Roman"/>
          <w:sz w:val="24"/>
          <w:szCs w:val="24"/>
        </w:rPr>
        <w:t xml:space="preserve"> </w:t>
      </w:r>
      <w:r w:rsidR="00EF2484" w:rsidRPr="00EF248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B7090">
        <w:rPr>
          <w:rFonts w:ascii="Times New Roman" w:hAnsi="Times New Roman" w:cs="Times New Roman"/>
          <w:sz w:val="24"/>
          <w:szCs w:val="24"/>
        </w:rPr>
        <w:t>заседаний Совета директоров, а наиболее важными решениями, существенно повлиявшими на деятельность общества в отчетном году, являются следующие:</w:t>
      </w:r>
    </w:p>
    <w:p w:rsidR="00BE048A" w:rsidRPr="004B7090" w:rsidRDefault="00BE048A" w:rsidP="00BE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090">
        <w:rPr>
          <w:rFonts w:ascii="Times New Roman" w:hAnsi="Times New Roman" w:cs="Times New Roman"/>
          <w:sz w:val="24"/>
          <w:szCs w:val="24"/>
        </w:rPr>
        <w:lastRenderedPageBreak/>
        <w:t>1. Решения, связанные с подготовкой и проведением общего годового собрания акционеров;</w:t>
      </w:r>
    </w:p>
    <w:p w:rsidR="00BE048A" w:rsidRPr="004B7090" w:rsidRDefault="00BE048A" w:rsidP="00BE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090">
        <w:rPr>
          <w:rFonts w:ascii="Times New Roman" w:hAnsi="Times New Roman" w:cs="Times New Roman"/>
          <w:sz w:val="24"/>
          <w:szCs w:val="24"/>
        </w:rPr>
        <w:t>2. Решения, связанные с деятельностью исполнительных и контрольных органов управления Обществом (в том числе регулярное заслушивание отчетов исполнительных органов Общества о результатах деятельности компании);</w:t>
      </w:r>
    </w:p>
    <w:p w:rsidR="00BE048A" w:rsidRPr="004B7090" w:rsidRDefault="00BE048A" w:rsidP="00BE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090">
        <w:rPr>
          <w:rFonts w:ascii="Times New Roman" w:hAnsi="Times New Roman" w:cs="Times New Roman"/>
          <w:sz w:val="24"/>
          <w:szCs w:val="24"/>
        </w:rPr>
        <w:t>3. Решения, определяющие финансово-экономическую политику Общества (утверждение контрольных показателей бюджета, бизнес-планов, инвестиционной программы и планов развития общества).</w:t>
      </w:r>
    </w:p>
    <w:p w:rsidR="00BE048A" w:rsidRPr="004B7090" w:rsidRDefault="00BE048A" w:rsidP="00BE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090">
        <w:rPr>
          <w:rFonts w:ascii="Times New Roman" w:hAnsi="Times New Roman" w:cs="Times New Roman"/>
          <w:sz w:val="24"/>
          <w:szCs w:val="24"/>
        </w:rPr>
        <w:t xml:space="preserve">Федеральным законом «Об акционерных обществах» Совету директоров отводится наиболее важная роль в обеспечении прав акционеров, в формировании и реализации стратегии развития Общества, а также в обеспечении его успешной финансово - хозяйственной деятельности. </w:t>
      </w:r>
    </w:p>
    <w:p w:rsidR="00BE048A" w:rsidRPr="004B7090" w:rsidRDefault="00BE048A" w:rsidP="00BE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090">
        <w:rPr>
          <w:rFonts w:ascii="Times New Roman" w:hAnsi="Times New Roman" w:cs="Times New Roman"/>
          <w:sz w:val="24"/>
          <w:szCs w:val="24"/>
        </w:rPr>
        <w:t>Вся деятельность Совета директоров в отчетном году остается прозрачной для акционеров, поскольку все протоколы заседаний Совета директоров доступны любому акционеру общества по его запросу.</w:t>
      </w:r>
    </w:p>
    <w:p w:rsidR="00BE048A" w:rsidRPr="004B7090" w:rsidRDefault="00BE048A" w:rsidP="00BE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090">
        <w:rPr>
          <w:rFonts w:ascii="Times New Roman" w:hAnsi="Times New Roman" w:cs="Times New Roman"/>
          <w:sz w:val="24"/>
          <w:szCs w:val="24"/>
        </w:rPr>
        <w:t>Деятельность Совета директоров была организована в соответствии с утвержденным планом работы, исполнение решений регулярно контролировалось. Неисполненных решений за отчетный период нет.</w:t>
      </w:r>
    </w:p>
    <w:p w:rsidR="00BE048A" w:rsidRPr="004B7090" w:rsidRDefault="00BE048A" w:rsidP="00BE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090">
        <w:rPr>
          <w:rFonts w:ascii="Times New Roman" w:hAnsi="Times New Roman" w:cs="Times New Roman"/>
          <w:sz w:val="24"/>
          <w:szCs w:val="24"/>
        </w:rPr>
        <w:t xml:space="preserve">  Давая оценку работы членам Совета директоров Общества, хотелось бы отметить, что все они при осуществлении своих прав и исполнении обязанностей действовали в интересах Общества, добросовестно и разумно, принимали активное участие во всех его заседаниях, которые проходили при </w:t>
      </w:r>
      <w:r w:rsidRPr="00924688">
        <w:rPr>
          <w:rFonts w:ascii="Times New Roman" w:hAnsi="Times New Roman" w:cs="Times New Roman"/>
          <w:sz w:val="24"/>
          <w:szCs w:val="24"/>
        </w:rPr>
        <w:t>8</w:t>
      </w:r>
      <w:r w:rsidR="00924688" w:rsidRPr="00924688">
        <w:rPr>
          <w:rFonts w:ascii="Times New Roman" w:hAnsi="Times New Roman" w:cs="Times New Roman"/>
          <w:sz w:val="24"/>
          <w:szCs w:val="24"/>
        </w:rPr>
        <w:t>6</w:t>
      </w:r>
      <w:r w:rsidRPr="00924688">
        <w:rPr>
          <w:rFonts w:ascii="Times New Roman" w:hAnsi="Times New Roman" w:cs="Times New Roman"/>
          <w:sz w:val="24"/>
          <w:szCs w:val="24"/>
        </w:rPr>
        <w:t>% явке</w:t>
      </w:r>
      <w:r w:rsidR="00924688" w:rsidRPr="00924688">
        <w:rPr>
          <w:rFonts w:ascii="Times New Roman" w:hAnsi="Times New Roman" w:cs="Times New Roman"/>
          <w:sz w:val="24"/>
          <w:szCs w:val="24"/>
        </w:rPr>
        <w:t>.</w:t>
      </w:r>
    </w:p>
    <w:p w:rsidR="00BE048A" w:rsidRPr="004B7090" w:rsidRDefault="00BE048A" w:rsidP="00BE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090">
        <w:rPr>
          <w:rFonts w:ascii="Times New Roman" w:hAnsi="Times New Roman" w:cs="Times New Roman"/>
          <w:sz w:val="24"/>
          <w:szCs w:val="24"/>
        </w:rPr>
        <w:t xml:space="preserve">  В последующие годы Совет директоров будет уделять первостепенное внимание вопросам улучшения качества корпоративного управления, повышения прибыльности компании, а так же устойчивой, надежной и конкурентоспособной политике на  рынке услуг связи.</w:t>
      </w:r>
    </w:p>
    <w:p w:rsidR="004B7090" w:rsidRPr="004B7090" w:rsidRDefault="004B7090" w:rsidP="00BE048A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A43B81" w:rsidRPr="004B7090" w:rsidRDefault="00A43B81" w:rsidP="00A43B81">
      <w:pPr>
        <w:pStyle w:val="Prikaz"/>
        <w:jc w:val="center"/>
        <w:rPr>
          <w:b/>
          <w:bCs/>
          <w:sz w:val="24"/>
          <w:szCs w:val="24"/>
        </w:rPr>
      </w:pPr>
      <w:r w:rsidRPr="004B7090">
        <w:rPr>
          <w:b/>
          <w:bCs/>
          <w:sz w:val="24"/>
          <w:szCs w:val="24"/>
        </w:rPr>
        <w:t>Основные финансовые показатели деятельности общества</w:t>
      </w:r>
    </w:p>
    <w:p w:rsidR="00A43B81" w:rsidRPr="004B7090" w:rsidRDefault="00A43B81" w:rsidP="00A43B81">
      <w:pPr>
        <w:pStyle w:val="Prikaz"/>
        <w:rPr>
          <w:b/>
          <w:bCs/>
          <w:sz w:val="24"/>
          <w:szCs w:val="24"/>
        </w:rPr>
      </w:pPr>
    </w:p>
    <w:p w:rsidR="00A43B81" w:rsidRPr="004B7090" w:rsidRDefault="00A43B81" w:rsidP="00A43B81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4B7090">
        <w:rPr>
          <w:rFonts w:ascii="Times New Roman" w:hAnsi="Times New Roman" w:cs="Times New Roman"/>
          <w:snapToGrid w:val="0"/>
          <w:color w:val="000000"/>
          <w:sz w:val="24"/>
          <w:szCs w:val="24"/>
        </w:rPr>
        <w:t>Общий объем сектора ИКТ за отчетный год составил 250,7 млн. руб., что на 2,3 % больше по сравнению с соответствующим периодом предыдущего года.</w:t>
      </w:r>
    </w:p>
    <w:p w:rsidR="00A43B81" w:rsidRPr="004B7090" w:rsidRDefault="00A43B81" w:rsidP="00A43B81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4B7090">
        <w:rPr>
          <w:rFonts w:ascii="Times New Roman" w:hAnsi="Times New Roman" w:cs="Times New Roman"/>
          <w:snapToGrid w:val="0"/>
          <w:color w:val="000000"/>
          <w:sz w:val="24"/>
          <w:szCs w:val="24"/>
        </w:rPr>
        <w:t>В том числе</w:t>
      </w:r>
    </w:p>
    <w:p w:rsidR="00A43B81" w:rsidRPr="004B7090" w:rsidRDefault="00A43B81" w:rsidP="00A43B81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4B7090">
        <w:rPr>
          <w:rFonts w:ascii="Times New Roman" w:hAnsi="Times New Roman" w:cs="Times New Roman"/>
          <w:snapToGrid w:val="0"/>
          <w:color w:val="000000"/>
          <w:sz w:val="24"/>
          <w:szCs w:val="24"/>
        </w:rPr>
        <w:sym w:font="Symbol" w:char="F0B7"/>
      </w:r>
      <w:r w:rsidRPr="004B7090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от услуг электросвязи – 112,2 млн. руб., снижение на 5,3 % к предыдущему году;</w:t>
      </w:r>
    </w:p>
    <w:p w:rsidR="00A43B81" w:rsidRPr="004B7090" w:rsidRDefault="00A43B81" w:rsidP="00A43B81">
      <w:pPr>
        <w:pStyle w:val="3"/>
        <w:rPr>
          <w:sz w:val="24"/>
          <w:szCs w:val="24"/>
        </w:rPr>
      </w:pPr>
      <w:r w:rsidRPr="004B7090">
        <w:rPr>
          <w:sz w:val="24"/>
          <w:szCs w:val="24"/>
        </w:rPr>
        <w:sym w:font="Symbol" w:char="F0B7"/>
      </w:r>
      <w:r w:rsidRPr="004B7090">
        <w:rPr>
          <w:sz w:val="24"/>
          <w:szCs w:val="24"/>
        </w:rPr>
        <w:t xml:space="preserve"> от информационных технологий – 138,5 млн. руб. с ростом 9,3 % по отношению к 201</w:t>
      </w:r>
      <w:r>
        <w:rPr>
          <w:sz w:val="24"/>
          <w:szCs w:val="24"/>
          <w:lang w:val="ru-RU"/>
        </w:rPr>
        <w:t>3</w:t>
      </w:r>
      <w:r w:rsidRPr="004B7090">
        <w:rPr>
          <w:sz w:val="24"/>
          <w:szCs w:val="24"/>
        </w:rPr>
        <w:t xml:space="preserve"> году.</w:t>
      </w:r>
    </w:p>
    <w:p w:rsidR="00A43B81" w:rsidRPr="004B7090" w:rsidRDefault="00A43B81" w:rsidP="00A43B81">
      <w:pPr>
        <w:pStyle w:val="3"/>
        <w:rPr>
          <w:sz w:val="24"/>
          <w:szCs w:val="24"/>
        </w:rPr>
      </w:pPr>
      <w:r w:rsidRPr="004B7090">
        <w:rPr>
          <w:sz w:val="24"/>
          <w:szCs w:val="24"/>
        </w:rPr>
        <w:t>В настоящее время снижение доходов от электросвязи наблюдается у всех операторов связи. Сотовые телефоны вытесняют проводные, интернет (</w:t>
      </w:r>
      <w:proofErr w:type="spellStart"/>
      <w:r w:rsidRPr="004B7090">
        <w:rPr>
          <w:sz w:val="24"/>
          <w:szCs w:val="24"/>
          <w:lang w:val="en-US"/>
        </w:rPr>
        <w:t>Skype</w:t>
      </w:r>
      <w:proofErr w:type="spellEnd"/>
      <w:r w:rsidRPr="004B7090">
        <w:rPr>
          <w:sz w:val="24"/>
          <w:szCs w:val="24"/>
        </w:rPr>
        <w:t xml:space="preserve">) – междугородную связь. Снижение доходов от услуг городской телефонной связи в </w:t>
      </w:r>
      <w:proofErr w:type="spellStart"/>
      <w:r w:rsidRPr="004B7090">
        <w:rPr>
          <w:sz w:val="24"/>
          <w:szCs w:val="24"/>
        </w:rPr>
        <w:t>г.Междуреченске</w:t>
      </w:r>
      <w:proofErr w:type="spellEnd"/>
      <w:r w:rsidRPr="004B7090">
        <w:rPr>
          <w:sz w:val="24"/>
          <w:szCs w:val="24"/>
        </w:rPr>
        <w:t xml:space="preserve"> не столь значительно, благодаря тарифной политики линейки «ТРИО» (телефон, интернет, телевидение).  Достигнутый уровень проникновения традиционной телефонной связи демонстрирует, что исчерпаны возможности для роста числа абонентов ГТС. Количество абонентов ГТС в 201</w:t>
      </w:r>
      <w:r>
        <w:rPr>
          <w:sz w:val="24"/>
          <w:szCs w:val="24"/>
        </w:rPr>
        <w:t>4</w:t>
      </w:r>
      <w:r w:rsidRPr="004B7090">
        <w:rPr>
          <w:sz w:val="24"/>
          <w:szCs w:val="24"/>
        </w:rPr>
        <w:t xml:space="preserve"> году составило </w:t>
      </w:r>
      <w:r>
        <w:rPr>
          <w:sz w:val="24"/>
          <w:szCs w:val="24"/>
        </w:rPr>
        <w:t>32</w:t>
      </w:r>
      <w:r w:rsidRPr="004B7090">
        <w:rPr>
          <w:sz w:val="24"/>
          <w:szCs w:val="24"/>
        </w:rPr>
        <w:t> </w:t>
      </w:r>
      <w:r>
        <w:rPr>
          <w:sz w:val="24"/>
          <w:szCs w:val="24"/>
        </w:rPr>
        <w:t>885</w:t>
      </w:r>
      <w:r w:rsidRPr="004B7090">
        <w:rPr>
          <w:sz w:val="24"/>
          <w:szCs w:val="24"/>
        </w:rPr>
        <w:t xml:space="preserve"> и уменьшилось к 201</w:t>
      </w:r>
      <w:r>
        <w:rPr>
          <w:sz w:val="24"/>
          <w:szCs w:val="24"/>
        </w:rPr>
        <w:t>3</w:t>
      </w:r>
      <w:r w:rsidRPr="004B7090">
        <w:rPr>
          <w:sz w:val="24"/>
          <w:szCs w:val="24"/>
        </w:rPr>
        <w:t xml:space="preserve"> году на </w:t>
      </w:r>
      <w:r>
        <w:rPr>
          <w:sz w:val="24"/>
          <w:szCs w:val="24"/>
        </w:rPr>
        <w:t>1 365</w:t>
      </w:r>
      <w:r w:rsidRPr="004B7090">
        <w:rPr>
          <w:sz w:val="24"/>
          <w:szCs w:val="24"/>
        </w:rPr>
        <w:t>.</w:t>
      </w:r>
    </w:p>
    <w:p w:rsidR="00A43B81" w:rsidRPr="004B7090" w:rsidRDefault="00A43B81" w:rsidP="00A43B81">
      <w:pPr>
        <w:pStyle w:val="3"/>
        <w:rPr>
          <w:sz w:val="24"/>
          <w:szCs w:val="24"/>
        </w:rPr>
      </w:pPr>
    </w:p>
    <w:p w:rsidR="00A43B81" w:rsidRPr="004B7090" w:rsidRDefault="00A43B81" w:rsidP="00A43B81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4B7090">
        <w:rPr>
          <w:rFonts w:ascii="Times New Roman" w:hAnsi="Times New Roman" w:cs="Times New Roman"/>
          <w:snapToGrid w:val="0"/>
          <w:color w:val="000000"/>
          <w:sz w:val="24"/>
          <w:szCs w:val="24"/>
        </w:rPr>
        <w:t>Общая абонентская база ШПД на 31 декабря 201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4</w:t>
      </w:r>
      <w:r w:rsidRPr="004B7090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года составила 21 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092</w:t>
      </w:r>
      <w:r w:rsidRPr="004B7090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прирост к 201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3</w:t>
      </w:r>
      <w:r w:rsidRPr="004B7090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году 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-12</w:t>
      </w:r>
      <w:r w:rsidRPr="004B7090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абонентов.</w:t>
      </w:r>
    </w:p>
    <w:p w:rsidR="00A43B81" w:rsidRPr="004B7090" w:rsidRDefault="00A43B81" w:rsidP="00A43B81">
      <w:pPr>
        <w:pStyle w:val="3"/>
        <w:rPr>
          <w:sz w:val="24"/>
          <w:szCs w:val="24"/>
        </w:rPr>
      </w:pPr>
    </w:p>
    <w:p w:rsidR="00A43B81" w:rsidRPr="004B7090" w:rsidRDefault="00A43B81" w:rsidP="00A43B81">
      <w:pPr>
        <w:pStyle w:val="Prikaz"/>
        <w:rPr>
          <w:sz w:val="24"/>
          <w:szCs w:val="24"/>
        </w:rPr>
      </w:pPr>
      <w:r w:rsidRPr="004B7090">
        <w:rPr>
          <w:sz w:val="24"/>
          <w:szCs w:val="24"/>
        </w:rPr>
        <w:t>Динамику основных производственных и финансовых показателей общества можно охарактеризовать следующим образом:</w:t>
      </w:r>
    </w:p>
    <w:p w:rsidR="00A43B81" w:rsidRPr="004B7090" w:rsidRDefault="00A43B81" w:rsidP="00A43B81">
      <w:pPr>
        <w:pStyle w:val="ab"/>
        <w:spacing w:after="0"/>
        <w:ind w:firstLine="567"/>
        <w:jc w:val="both"/>
        <w:rPr>
          <w:sz w:val="24"/>
          <w:szCs w:val="24"/>
        </w:rPr>
      </w:pPr>
      <w:r w:rsidRPr="004B7090">
        <w:rPr>
          <w:sz w:val="24"/>
          <w:szCs w:val="24"/>
        </w:rPr>
        <w:t>Выручка от реализации услуг связи населению, предприятиям и организациям за 201</w:t>
      </w:r>
      <w:r>
        <w:rPr>
          <w:sz w:val="24"/>
          <w:szCs w:val="24"/>
        </w:rPr>
        <w:t>4</w:t>
      </w:r>
      <w:r w:rsidRPr="004B7090">
        <w:rPr>
          <w:sz w:val="24"/>
          <w:szCs w:val="24"/>
        </w:rPr>
        <w:t xml:space="preserve"> год составила 250 </w:t>
      </w:r>
      <w:r>
        <w:rPr>
          <w:sz w:val="24"/>
          <w:szCs w:val="24"/>
        </w:rPr>
        <w:t>648</w:t>
      </w:r>
      <w:r w:rsidRPr="004B7090">
        <w:rPr>
          <w:sz w:val="24"/>
          <w:szCs w:val="24"/>
        </w:rPr>
        <w:t xml:space="preserve"> </w:t>
      </w:r>
      <w:r>
        <w:rPr>
          <w:sz w:val="24"/>
          <w:szCs w:val="24"/>
        </w:rPr>
        <w:t>872</w:t>
      </w:r>
      <w:r w:rsidRPr="004B7090">
        <w:rPr>
          <w:sz w:val="24"/>
          <w:szCs w:val="24"/>
        </w:rPr>
        <w:t xml:space="preserve"> рубля, прирост к 201</w:t>
      </w:r>
      <w:r>
        <w:rPr>
          <w:sz w:val="24"/>
          <w:szCs w:val="24"/>
        </w:rPr>
        <w:t>3</w:t>
      </w:r>
      <w:r w:rsidRPr="004B7090">
        <w:rPr>
          <w:sz w:val="24"/>
          <w:szCs w:val="24"/>
        </w:rPr>
        <w:t xml:space="preserve"> году составил </w:t>
      </w:r>
      <w:r>
        <w:rPr>
          <w:sz w:val="24"/>
          <w:szCs w:val="24"/>
        </w:rPr>
        <w:t>-65</w:t>
      </w:r>
      <w:r w:rsidRPr="004B7090">
        <w:rPr>
          <w:sz w:val="24"/>
          <w:szCs w:val="24"/>
        </w:rPr>
        <w:t xml:space="preserve"> </w:t>
      </w:r>
      <w:r>
        <w:rPr>
          <w:sz w:val="24"/>
          <w:szCs w:val="24"/>
        </w:rPr>
        <w:t>951</w:t>
      </w:r>
      <w:r w:rsidRPr="004B7090">
        <w:rPr>
          <w:sz w:val="24"/>
          <w:szCs w:val="24"/>
        </w:rPr>
        <w:t xml:space="preserve"> рубл</w:t>
      </w:r>
      <w:r>
        <w:rPr>
          <w:sz w:val="24"/>
          <w:szCs w:val="24"/>
        </w:rPr>
        <w:t>ь</w:t>
      </w:r>
      <w:r w:rsidRPr="004B7090">
        <w:rPr>
          <w:sz w:val="24"/>
          <w:szCs w:val="24"/>
        </w:rPr>
        <w:t>.</w:t>
      </w:r>
    </w:p>
    <w:p w:rsidR="00A43B81" w:rsidRDefault="00A43B81" w:rsidP="00A4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B81" w:rsidRPr="004B7090" w:rsidRDefault="00A43B81" w:rsidP="00A4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32"/>
        <w:gridCol w:w="2041"/>
        <w:gridCol w:w="2199"/>
        <w:gridCol w:w="2042"/>
      </w:tblGrid>
      <w:tr w:rsidR="00A43B81" w:rsidRPr="004B7090" w:rsidTr="00A43B81">
        <w:trPr>
          <w:trHeight w:val="560"/>
        </w:trPr>
        <w:tc>
          <w:tcPr>
            <w:tcW w:w="3732" w:type="dxa"/>
            <w:shd w:val="clear" w:color="auto" w:fill="auto"/>
          </w:tcPr>
          <w:p w:rsidR="00A43B81" w:rsidRPr="004B7090" w:rsidRDefault="00A43B81" w:rsidP="00A43B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доходов</w:t>
            </w:r>
          </w:p>
        </w:tc>
        <w:tc>
          <w:tcPr>
            <w:tcW w:w="2041" w:type="dxa"/>
            <w:shd w:val="clear" w:color="auto" w:fill="auto"/>
          </w:tcPr>
          <w:p w:rsidR="00A43B81" w:rsidRPr="004B7090" w:rsidRDefault="00A43B81" w:rsidP="00A43B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A43B81" w:rsidRPr="004B7090" w:rsidRDefault="00A43B81" w:rsidP="00A43B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2199" w:type="dxa"/>
            <w:shd w:val="clear" w:color="auto" w:fill="auto"/>
          </w:tcPr>
          <w:p w:rsidR="00A43B81" w:rsidRPr="004B7090" w:rsidRDefault="00A43B81" w:rsidP="00A43B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A43B81" w:rsidRPr="004B7090" w:rsidRDefault="00A43B81" w:rsidP="00A43B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2042" w:type="dxa"/>
            <w:shd w:val="clear" w:color="auto" w:fill="auto"/>
          </w:tcPr>
          <w:p w:rsidR="00A43B81" w:rsidRPr="004B7090" w:rsidRDefault="00A43B81" w:rsidP="00A43B81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bookmarkStart w:id="0" w:name="_Ref415145131"/>
            <w:r w:rsidRPr="004B7090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«+, -»</w:t>
            </w:r>
            <w:bookmarkEnd w:id="0"/>
          </w:p>
          <w:p w:rsidR="00A43B81" w:rsidRPr="004B7090" w:rsidRDefault="00A43B81" w:rsidP="00A43B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к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A43B81" w:rsidRPr="004B7090" w:rsidTr="00A43B81">
        <w:trPr>
          <w:trHeight w:val="578"/>
        </w:trPr>
        <w:tc>
          <w:tcPr>
            <w:tcW w:w="373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Абонентская и повременная плата</w:t>
            </w:r>
          </w:p>
        </w:tc>
        <w:tc>
          <w:tcPr>
            <w:tcW w:w="2041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67 153 097</w:t>
            </w:r>
          </w:p>
        </w:tc>
        <w:tc>
          <w:tcPr>
            <w:tcW w:w="2199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62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587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204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2B19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B19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B19">
              <w:rPr>
                <w:rFonts w:ascii="Times New Roman" w:hAnsi="Times New Roman" w:cs="Times New Roman"/>
                <w:sz w:val="24"/>
                <w:szCs w:val="24"/>
              </w:rPr>
              <w:t>813</w:t>
            </w:r>
          </w:p>
        </w:tc>
      </w:tr>
      <w:tr w:rsidR="00A43B81" w:rsidRPr="004B7090" w:rsidTr="00A43B81">
        <w:trPr>
          <w:trHeight w:val="560"/>
        </w:trPr>
        <w:tc>
          <w:tcPr>
            <w:tcW w:w="3732" w:type="dxa"/>
            <w:shd w:val="clear" w:color="auto" w:fill="auto"/>
          </w:tcPr>
          <w:p w:rsidR="00A43B81" w:rsidRPr="004B7090" w:rsidRDefault="00A43B81" w:rsidP="002D7EB8">
            <w:pPr>
              <w:pStyle w:val="5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</w:pPr>
            <w:r w:rsidRPr="004B7090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Установка телефонов</w:t>
            </w:r>
          </w:p>
        </w:tc>
        <w:tc>
          <w:tcPr>
            <w:tcW w:w="2041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534 520</w:t>
            </w:r>
          </w:p>
        </w:tc>
        <w:tc>
          <w:tcPr>
            <w:tcW w:w="2199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233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204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2B19">
              <w:rPr>
                <w:rFonts w:ascii="Times New Roman" w:hAnsi="Times New Roman" w:cs="Times New Roman"/>
                <w:sz w:val="24"/>
                <w:szCs w:val="24"/>
              </w:rPr>
              <w:t>-300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B19">
              <w:rPr>
                <w:rFonts w:ascii="Times New Roman" w:hAnsi="Times New Roman" w:cs="Times New Roman"/>
                <w:sz w:val="24"/>
                <w:szCs w:val="24"/>
              </w:rPr>
              <w:t>953</w:t>
            </w:r>
          </w:p>
        </w:tc>
      </w:tr>
      <w:tr w:rsidR="00A43B81" w:rsidRPr="004B7090" w:rsidTr="00A43B81">
        <w:trPr>
          <w:trHeight w:val="280"/>
        </w:trPr>
        <w:tc>
          <w:tcPr>
            <w:tcW w:w="373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Пропуск трафика</w:t>
            </w:r>
          </w:p>
        </w:tc>
        <w:tc>
          <w:tcPr>
            <w:tcW w:w="2041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4 231 697</w:t>
            </w:r>
          </w:p>
        </w:tc>
        <w:tc>
          <w:tcPr>
            <w:tcW w:w="2199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4 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041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975</w:t>
            </w:r>
          </w:p>
        </w:tc>
        <w:tc>
          <w:tcPr>
            <w:tcW w:w="204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2B19">
              <w:rPr>
                <w:rFonts w:ascii="Times New Roman" w:hAnsi="Times New Roman" w:cs="Times New Roman"/>
                <w:sz w:val="24"/>
                <w:szCs w:val="24"/>
              </w:rPr>
              <w:t>-189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B19">
              <w:rPr>
                <w:rFonts w:ascii="Times New Roman" w:hAnsi="Times New Roman" w:cs="Times New Roman"/>
                <w:sz w:val="24"/>
                <w:szCs w:val="24"/>
              </w:rPr>
              <w:t>722</w:t>
            </w:r>
          </w:p>
        </w:tc>
      </w:tr>
      <w:tr w:rsidR="00A43B81" w:rsidRPr="004B7090" w:rsidTr="00A43B81">
        <w:trPr>
          <w:trHeight w:val="298"/>
        </w:trPr>
        <w:tc>
          <w:tcPr>
            <w:tcW w:w="373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2041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129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 029 001</w:t>
            </w:r>
          </w:p>
        </w:tc>
        <w:tc>
          <w:tcPr>
            <w:tcW w:w="2199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358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979</w:t>
            </w:r>
          </w:p>
        </w:tc>
        <w:tc>
          <w:tcPr>
            <w:tcW w:w="204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</w:tr>
      <w:tr w:rsidR="00A43B81" w:rsidRPr="004B7090" w:rsidTr="00A43B81">
        <w:trPr>
          <w:trHeight w:val="280"/>
        </w:trPr>
        <w:tc>
          <w:tcPr>
            <w:tcW w:w="373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IP-TV</w:t>
            </w:r>
          </w:p>
        </w:tc>
        <w:tc>
          <w:tcPr>
            <w:tcW w:w="2041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493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886</w:t>
            </w:r>
          </w:p>
        </w:tc>
        <w:tc>
          <w:tcPr>
            <w:tcW w:w="2199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980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700</w:t>
            </w:r>
          </w:p>
        </w:tc>
        <w:tc>
          <w:tcPr>
            <w:tcW w:w="204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814</w:t>
            </w:r>
          </w:p>
        </w:tc>
      </w:tr>
      <w:tr w:rsidR="00A43B81" w:rsidRPr="004B7090" w:rsidTr="00A43B81">
        <w:trPr>
          <w:trHeight w:val="280"/>
        </w:trPr>
        <w:tc>
          <w:tcPr>
            <w:tcW w:w="373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-телефония, агентская схема</w:t>
            </w:r>
          </w:p>
        </w:tc>
        <w:tc>
          <w:tcPr>
            <w:tcW w:w="2041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24 610 817</w:t>
            </w:r>
          </w:p>
        </w:tc>
        <w:tc>
          <w:tcPr>
            <w:tcW w:w="2199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440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204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A43B81" w:rsidRPr="004B7090" w:rsidTr="00A43B81">
        <w:trPr>
          <w:trHeight w:val="280"/>
        </w:trPr>
        <w:tc>
          <w:tcPr>
            <w:tcW w:w="373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Прочие услуги</w:t>
            </w:r>
          </w:p>
        </w:tc>
        <w:tc>
          <w:tcPr>
            <w:tcW w:w="2041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661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805</w:t>
            </w:r>
          </w:p>
        </w:tc>
        <w:tc>
          <w:tcPr>
            <w:tcW w:w="2199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005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204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935</w:t>
            </w:r>
          </w:p>
        </w:tc>
      </w:tr>
      <w:tr w:rsidR="00A43B81" w:rsidRPr="004B7090" w:rsidTr="00A43B81">
        <w:trPr>
          <w:trHeight w:val="280"/>
        </w:trPr>
        <w:tc>
          <w:tcPr>
            <w:tcW w:w="373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41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250 714 823</w:t>
            </w:r>
          </w:p>
        </w:tc>
        <w:tc>
          <w:tcPr>
            <w:tcW w:w="2199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250 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648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872</w:t>
            </w:r>
          </w:p>
        </w:tc>
        <w:tc>
          <w:tcPr>
            <w:tcW w:w="2042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-65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z w:val="24"/>
                <w:szCs w:val="24"/>
              </w:rPr>
              <w:t>951</w:t>
            </w:r>
          </w:p>
        </w:tc>
      </w:tr>
    </w:tbl>
    <w:p w:rsidR="00A43B81" w:rsidRPr="004B7090" w:rsidRDefault="00A43B81" w:rsidP="00A4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B81" w:rsidRPr="004B7090" w:rsidRDefault="00A43B81" w:rsidP="00A43B81">
      <w:pPr>
        <w:pStyle w:val="ab"/>
        <w:spacing w:after="0"/>
        <w:rPr>
          <w:sz w:val="24"/>
          <w:szCs w:val="24"/>
        </w:rPr>
      </w:pPr>
      <w:r w:rsidRPr="004B7090">
        <w:rPr>
          <w:sz w:val="24"/>
          <w:szCs w:val="24"/>
        </w:rPr>
        <w:t>Структура доходов от основной деятельности в 201</w:t>
      </w:r>
      <w:r>
        <w:rPr>
          <w:sz w:val="24"/>
          <w:szCs w:val="24"/>
        </w:rPr>
        <w:t>4</w:t>
      </w:r>
      <w:r w:rsidRPr="004B7090">
        <w:rPr>
          <w:sz w:val="24"/>
          <w:szCs w:val="24"/>
        </w:rPr>
        <w:t xml:space="preserve"> году и процент к плану:</w:t>
      </w:r>
    </w:p>
    <w:p w:rsidR="00A43B81" w:rsidRPr="004B7090" w:rsidRDefault="00A43B81" w:rsidP="00A4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53"/>
        <w:gridCol w:w="2194"/>
        <w:gridCol w:w="1881"/>
        <w:gridCol w:w="1568"/>
      </w:tblGrid>
      <w:tr w:rsidR="002F216D" w:rsidRPr="002F216D" w:rsidTr="00A43B81">
        <w:trPr>
          <w:trHeight w:val="552"/>
        </w:trPr>
        <w:tc>
          <w:tcPr>
            <w:tcW w:w="4353" w:type="dxa"/>
            <w:shd w:val="clear" w:color="auto" w:fill="auto"/>
          </w:tcPr>
          <w:p w:rsidR="00A43B81" w:rsidRPr="002F216D" w:rsidRDefault="00A43B81" w:rsidP="002F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16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94" w:type="dxa"/>
            <w:shd w:val="clear" w:color="auto" w:fill="auto"/>
          </w:tcPr>
          <w:p w:rsidR="00A43B81" w:rsidRPr="002F216D" w:rsidRDefault="00A43B81" w:rsidP="002F216D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2F216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Сумма,</w:t>
            </w:r>
          </w:p>
          <w:p w:rsidR="00A43B81" w:rsidRPr="002F216D" w:rsidRDefault="00A43B81" w:rsidP="002F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16D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81" w:type="dxa"/>
            <w:shd w:val="clear" w:color="auto" w:fill="auto"/>
          </w:tcPr>
          <w:p w:rsidR="00A43B81" w:rsidRPr="002F216D" w:rsidRDefault="00A43B81" w:rsidP="002F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16D">
              <w:rPr>
                <w:rFonts w:ascii="Times New Roman" w:hAnsi="Times New Roman" w:cs="Times New Roman"/>
                <w:sz w:val="24"/>
                <w:szCs w:val="24"/>
              </w:rPr>
              <w:t>Структура доходов</w:t>
            </w:r>
          </w:p>
        </w:tc>
        <w:tc>
          <w:tcPr>
            <w:tcW w:w="1568" w:type="dxa"/>
            <w:shd w:val="clear" w:color="auto" w:fill="auto"/>
          </w:tcPr>
          <w:p w:rsidR="00A43B81" w:rsidRPr="002F216D" w:rsidRDefault="00A43B81" w:rsidP="002F216D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2F216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Процент</w:t>
            </w:r>
          </w:p>
          <w:p w:rsidR="00A43B81" w:rsidRPr="002F216D" w:rsidRDefault="00A43B81" w:rsidP="002F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16D">
              <w:rPr>
                <w:rFonts w:ascii="Times New Roman" w:hAnsi="Times New Roman" w:cs="Times New Roman"/>
                <w:sz w:val="24"/>
                <w:szCs w:val="24"/>
              </w:rPr>
              <w:t>к плану</w:t>
            </w:r>
          </w:p>
        </w:tc>
      </w:tr>
      <w:tr w:rsidR="00A43B81" w:rsidRPr="004B7090" w:rsidTr="00A43B81">
        <w:trPr>
          <w:trHeight w:val="569"/>
        </w:trPr>
        <w:tc>
          <w:tcPr>
            <w:tcW w:w="4353" w:type="dxa"/>
            <w:shd w:val="clear" w:color="auto" w:fill="auto"/>
          </w:tcPr>
          <w:p w:rsidR="00A43B81" w:rsidRPr="004B7090" w:rsidRDefault="00A43B81" w:rsidP="002D7EB8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</w:pPr>
            <w:r w:rsidRPr="004B7090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Абонентская и повременная плата</w:t>
            </w:r>
          </w:p>
        </w:tc>
        <w:tc>
          <w:tcPr>
            <w:tcW w:w="2194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62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587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1881" w:type="dxa"/>
            <w:shd w:val="clear" w:color="auto" w:fill="auto"/>
            <w:vAlign w:val="bottom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25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0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568" w:type="dxa"/>
            <w:shd w:val="clear" w:color="auto" w:fill="auto"/>
          </w:tcPr>
          <w:p w:rsidR="00A43B81" w:rsidRPr="004B7090" w:rsidRDefault="00A43B81" w:rsidP="002D7EB8">
            <w:pPr>
              <w:tabs>
                <w:tab w:val="right" w:pos="12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A43B81" w:rsidRPr="004B7090" w:rsidRDefault="00A43B81" w:rsidP="002D7EB8">
            <w:pPr>
              <w:tabs>
                <w:tab w:val="right" w:pos="1202"/>
              </w:tabs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99,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552"/>
        </w:trPr>
        <w:tc>
          <w:tcPr>
            <w:tcW w:w="4353" w:type="dxa"/>
            <w:shd w:val="clear" w:color="auto" w:fill="auto"/>
          </w:tcPr>
          <w:p w:rsidR="00A43B81" w:rsidRPr="004B7090" w:rsidRDefault="00A43B81" w:rsidP="002D7EB8">
            <w:pPr>
              <w:pStyle w:val="5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</w:pPr>
            <w:r w:rsidRPr="004B7090">
              <w:rPr>
                <w:rFonts w:ascii="Times New Roman" w:hAnsi="Times New Roman"/>
                <w:b w:val="0"/>
                <w:i w:val="0"/>
                <w:sz w:val="24"/>
                <w:szCs w:val="24"/>
                <w:lang w:eastAsia="ru-RU"/>
              </w:rPr>
              <w:t>Установка телефонов</w:t>
            </w:r>
          </w:p>
        </w:tc>
        <w:tc>
          <w:tcPr>
            <w:tcW w:w="2194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233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1881" w:type="dxa"/>
            <w:shd w:val="clear" w:color="auto" w:fill="auto"/>
            <w:vAlign w:val="bottom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8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80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3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293"/>
        </w:trPr>
        <w:tc>
          <w:tcPr>
            <w:tcW w:w="4353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Пропуск трафика</w:t>
            </w:r>
          </w:p>
        </w:tc>
        <w:tc>
          <w:tcPr>
            <w:tcW w:w="2194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4 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041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975</w:t>
            </w:r>
          </w:p>
        </w:tc>
        <w:tc>
          <w:tcPr>
            <w:tcW w:w="1881" w:type="dxa"/>
            <w:shd w:val="clear" w:color="auto" w:fill="auto"/>
            <w:vAlign w:val="bottom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8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101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,0 %</w:t>
            </w:r>
          </w:p>
        </w:tc>
      </w:tr>
      <w:tr w:rsidR="00A43B81" w:rsidRPr="004B7090" w:rsidTr="00A43B81">
        <w:trPr>
          <w:trHeight w:val="276"/>
        </w:trPr>
        <w:tc>
          <w:tcPr>
            <w:tcW w:w="4353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Интернет, СПД</w:t>
            </w:r>
          </w:p>
        </w:tc>
        <w:tc>
          <w:tcPr>
            <w:tcW w:w="2194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358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979</w:t>
            </w:r>
          </w:p>
        </w:tc>
        <w:tc>
          <w:tcPr>
            <w:tcW w:w="1881" w:type="dxa"/>
            <w:shd w:val="clear" w:color="auto" w:fill="auto"/>
            <w:vAlign w:val="bottom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8" w:type="dxa"/>
            <w:shd w:val="clear" w:color="auto" w:fill="auto"/>
          </w:tcPr>
          <w:p w:rsidR="00A43B81" w:rsidRPr="004B7090" w:rsidRDefault="00A43B81" w:rsidP="002D7EB8">
            <w:pPr>
              <w:tabs>
                <w:tab w:val="center" w:pos="34"/>
                <w:tab w:val="right" w:pos="1202"/>
              </w:tabs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97,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276"/>
        </w:trPr>
        <w:tc>
          <w:tcPr>
            <w:tcW w:w="4353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IP-TV</w:t>
            </w:r>
          </w:p>
        </w:tc>
        <w:tc>
          <w:tcPr>
            <w:tcW w:w="2194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980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700</w:t>
            </w:r>
          </w:p>
        </w:tc>
        <w:tc>
          <w:tcPr>
            <w:tcW w:w="1881" w:type="dxa"/>
            <w:shd w:val="clear" w:color="auto" w:fill="auto"/>
            <w:vAlign w:val="bottom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8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97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276"/>
        </w:trPr>
        <w:tc>
          <w:tcPr>
            <w:tcW w:w="4353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-телефония, агентская схема</w:t>
            </w:r>
          </w:p>
        </w:tc>
        <w:tc>
          <w:tcPr>
            <w:tcW w:w="2194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440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1881" w:type="dxa"/>
            <w:shd w:val="clear" w:color="auto" w:fill="auto"/>
            <w:vAlign w:val="bottom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8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276"/>
        </w:trPr>
        <w:tc>
          <w:tcPr>
            <w:tcW w:w="4353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Прочие услуги</w:t>
            </w:r>
          </w:p>
        </w:tc>
        <w:tc>
          <w:tcPr>
            <w:tcW w:w="2194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005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BE5A37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881" w:type="dxa"/>
            <w:shd w:val="clear" w:color="auto" w:fill="auto"/>
            <w:vAlign w:val="bottom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8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94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293"/>
        </w:trPr>
        <w:tc>
          <w:tcPr>
            <w:tcW w:w="4353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194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250 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648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872</w:t>
            </w:r>
          </w:p>
        </w:tc>
        <w:tc>
          <w:tcPr>
            <w:tcW w:w="1881" w:type="dxa"/>
            <w:shd w:val="clear" w:color="auto" w:fill="auto"/>
            <w:vAlign w:val="bottom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100,0%</w:t>
            </w:r>
          </w:p>
        </w:tc>
        <w:tc>
          <w:tcPr>
            <w:tcW w:w="1568" w:type="dxa"/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7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8</w:t>
            </w:r>
            <w:r w:rsidRPr="004B7090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%</w:t>
            </w:r>
          </w:p>
        </w:tc>
      </w:tr>
    </w:tbl>
    <w:p w:rsidR="00A43B81" w:rsidRPr="004B7090" w:rsidRDefault="00A43B81" w:rsidP="00A4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B81" w:rsidRPr="004B7090" w:rsidRDefault="00A43B81" w:rsidP="00A43B81">
      <w:pPr>
        <w:pStyle w:val="ad"/>
        <w:spacing w:after="0"/>
        <w:ind w:left="0" w:firstLine="567"/>
        <w:jc w:val="both"/>
        <w:rPr>
          <w:sz w:val="24"/>
          <w:szCs w:val="24"/>
        </w:rPr>
      </w:pPr>
      <w:r w:rsidRPr="004B7090">
        <w:rPr>
          <w:sz w:val="24"/>
          <w:szCs w:val="24"/>
        </w:rPr>
        <w:t>Сравнивая результаты работы 201</w:t>
      </w:r>
      <w:r>
        <w:rPr>
          <w:sz w:val="24"/>
          <w:szCs w:val="24"/>
        </w:rPr>
        <w:t>4</w:t>
      </w:r>
      <w:r w:rsidRPr="004B7090">
        <w:rPr>
          <w:sz w:val="24"/>
          <w:szCs w:val="24"/>
        </w:rPr>
        <w:t xml:space="preserve"> года с предыдущим годом можно видеть, что рынок услуг местной телефонной связи вы</w:t>
      </w:r>
      <w:r>
        <w:rPr>
          <w:sz w:val="24"/>
          <w:szCs w:val="24"/>
        </w:rPr>
        <w:t>тесняется сотовыми операторами.</w:t>
      </w:r>
      <w:r>
        <w:rPr>
          <w:sz w:val="24"/>
          <w:szCs w:val="24"/>
          <w:lang w:val="ru-RU"/>
        </w:rPr>
        <w:t xml:space="preserve"> </w:t>
      </w:r>
      <w:r w:rsidRPr="004B7090">
        <w:rPr>
          <w:sz w:val="24"/>
          <w:szCs w:val="24"/>
        </w:rPr>
        <w:t>Компания продолжает к ШПД и телефо</w:t>
      </w:r>
      <w:r>
        <w:rPr>
          <w:sz w:val="24"/>
          <w:szCs w:val="24"/>
          <w:lang w:val="ru-RU"/>
        </w:rPr>
        <w:t>нии</w:t>
      </w:r>
      <w:r w:rsidRPr="004B7090">
        <w:rPr>
          <w:sz w:val="24"/>
          <w:szCs w:val="24"/>
        </w:rPr>
        <w:t xml:space="preserve"> продвижение дополнительной услуги </w:t>
      </w:r>
      <w:r w:rsidRPr="004B7090">
        <w:rPr>
          <w:sz w:val="24"/>
          <w:szCs w:val="24"/>
          <w:lang w:val="en-US"/>
        </w:rPr>
        <w:t>IP</w:t>
      </w:r>
      <w:r w:rsidRPr="004B7090">
        <w:rPr>
          <w:sz w:val="24"/>
          <w:szCs w:val="24"/>
        </w:rPr>
        <w:t xml:space="preserve"> </w:t>
      </w:r>
      <w:r w:rsidRPr="004B7090">
        <w:rPr>
          <w:sz w:val="24"/>
          <w:szCs w:val="24"/>
          <w:lang w:val="en-US"/>
        </w:rPr>
        <w:t>TV</w:t>
      </w:r>
      <w:r w:rsidRPr="004B7090">
        <w:rPr>
          <w:sz w:val="24"/>
          <w:szCs w:val="24"/>
        </w:rPr>
        <w:t xml:space="preserve"> (линейка тарифов «ТРИО»).</w:t>
      </w:r>
    </w:p>
    <w:p w:rsidR="00A43B81" w:rsidRPr="004B7090" w:rsidRDefault="00A43B81" w:rsidP="00A43B81">
      <w:pPr>
        <w:pStyle w:val="ab"/>
        <w:spacing w:after="0"/>
        <w:ind w:firstLine="567"/>
        <w:rPr>
          <w:sz w:val="24"/>
          <w:szCs w:val="24"/>
        </w:rPr>
      </w:pPr>
    </w:p>
    <w:p w:rsidR="00A43B81" w:rsidRPr="004B7090" w:rsidRDefault="00A43B81" w:rsidP="00A43B81">
      <w:pPr>
        <w:pStyle w:val="ab"/>
        <w:spacing w:after="0"/>
        <w:ind w:firstLine="567"/>
        <w:jc w:val="both"/>
        <w:rPr>
          <w:sz w:val="24"/>
          <w:szCs w:val="24"/>
        </w:rPr>
      </w:pPr>
      <w:r w:rsidRPr="004B7090">
        <w:rPr>
          <w:sz w:val="24"/>
          <w:szCs w:val="24"/>
        </w:rPr>
        <w:t>Затраты на эксплуатацию за 201</w:t>
      </w:r>
      <w:r>
        <w:rPr>
          <w:sz w:val="24"/>
          <w:szCs w:val="24"/>
        </w:rPr>
        <w:t>4</w:t>
      </w:r>
      <w:r w:rsidRPr="004B7090">
        <w:rPr>
          <w:sz w:val="24"/>
          <w:szCs w:val="24"/>
        </w:rPr>
        <w:t xml:space="preserve"> год составили </w:t>
      </w:r>
      <w:r>
        <w:rPr>
          <w:sz w:val="24"/>
          <w:szCs w:val="24"/>
        </w:rPr>
        <w:t>172 910 124</w:t>
      </w:r>
      <w:r w:rsidRPr="004B7090">
        <w:rPr>
          <w:sz w:val="24"/>
          <w:szCs w:val="24"/>
        </w:rPr>
        <w:t xml:space="preserve"> рубля. В таблице представлена структура затрат и процент к плану:</w:t>
      </w:r>
    </w:p>
    <w:p w:rsidR="00A43B81" w:rsidRPr="004B7090" w:rsidRDefault="00A43B81" w:rsidP="00A43B81">
      <w:pPr>
        <w:pStyle w:val="ab"/>
        <w:spacing w:after="0"/>
        <w:ind w:firstLine="567"/>
        <w:rPr>
          <w:sz w:val="24"/>
          <w:szCs w:val="24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856"/>
        <w:gridCol w:w="2390"/>
        <w:gridCol w:w="2070"/>
        <w:gridCol w:w="1593"/>
      </w:tblGrid>
      <w:tr w:rsidR="00A43B81" w:rsidRPr="004B7090" w:rsidTr="00A43B81">
        <w:trPr>
          <w:trHeight w:val="302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Статья затрат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План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Факт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%</w:t>
            </w:r>
          </w:p>
        </w:tc>
      </w:tr>
      <w:tr w:rsidR="00A43B81" w:rsidRPr="004B7090" w:rsidTr="00A43B81">
        <w:trPr>
          <w:trHeight w:val="302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материалы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7 019 000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7 0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539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0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,0 %</w:t>
            </w:r>
          </w:p>
        </w:tc>
      </w:tr>
      <w:tr w:rsidR="00A43B81" w:rsidRPr="004B7090" w:rsidTr="00A43B81">
        <w:trPr>
          <w:trHeight w:val="302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заработная плата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54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039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000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53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404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650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98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302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страховые взносы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15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951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000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F045B3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574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196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302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амортизация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21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912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000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853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801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302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содержание зданий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166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000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062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829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302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текущий ремонт линий связи, оборудования, зданий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519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000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624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201</w:t>
            </w:r>
          </w:p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106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,9 %</w:t>
            </w:r>
          </w:p>
        </w:tc>
      </w:tr>
      <w:tr w:rsidR="00A43B81" w:rsidRPr="004B7090" w:rsidTr="00A43B81">
        <w:trPr>
          <w:trHeight w:val="302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услуги связи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43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586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000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F045B3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44 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139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768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302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прочие расходы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16 972 000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20 234 140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119,2 %</w:t>
            </w:r>
          </w:p>
        </w:tc>
      </w:tr>
      <w:tr w:rsidR="00A43B81" w:rsidRPr="004B7090" w:rsidTr="00A43B81">
        <w:trPr>
          <w:trHeight w:val="302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Итого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169 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164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000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F045B3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172 910 124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102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</w:tbl>
    <w:p w:rsidR="00A43B81" w:rsidRDefault="00A43B81" w:rsidP="00A43B81">
      <w:pPr>
        <w:pStyle w:val="ab"/>
        <w:spacing w:after="0"/>
        <w:ind w:firstLine="567"/>
        <w:rPr>
          <w:sz w:val="24"/>
          <w:szCs w:val="24"/>
        </w:rPr>
      </w:pPr>
    </w:p>
    <w:p w:rsidR="00A43B81" w:rsidRDefault="00A43B81" w:rsidP="00A43B81">
      <w:pPr>
        <w:pStyle w:val="ab"/>
        <w:spacing w:after="0"/>
        <w:ind w:firstLine="567"/>
        <w:rPr>
          <w:sz w:val="24"/>
          <w:szCs w:val="24"/>
        </w:rPr>
      </w:pPr>
    </w:p>
    <w:p w:rsidR="00A43B81" w:rsidRPr="007E786F" w:rsidRDefault="00A43B81" w:rsidP="00A43B81">
      <w:pPr>
        <w:pStyle w:val="ab"/>
        <w:spacing w:after="0"/>
        <w:ind w:firstLine="567"/>
        <w:rPr>
          <w:sz w:val="24"/>
          <w:szCs w:val="24"/>
        </w:rPr>
      </w:pPr>
    </w:p>
    <w:p w:rsidR="00A43B81" w:rsidRDefault="00A43B81" w:rsidP="00A43B81">
      <w:pPr>
        <w:pStyle w:val="ab"/>
        <w:spacing w:after="0"/>
        <w:ind w:firstLine="567"/>
        <w:rPr>
          <w:sz w:val="24"/>
          <w:szCs w:val="24"/>
          <w:lang w:val="ru-RU"/>
        </w:rPr>
      </w:pPr>
    </w:p>
    <w:p w:rsidR="00A43B81" w:rsidRPr="004B7090" w:rsidRDefault="00A43B81" w:rsidP="00A43B81">
      <w:pPr>
        <w:pStyle w:val="ab"/>
        <w:spacing w:after="0"/>
        <w:ind w:firstLine="567"/>
        <w:rPr>
          <w:sz w:val="24"/>
          <w:szCs w:val="24"/>
        </w:rPr>
      </w:pPr>
      <w:r w:rsidRPr="004B7090">
        <w:rPr>
          <w:sz w:val="24"/>
          <w:szCs w:val="24"/>
        </w:rPr>
        <w:lastRenderedPageBreak/>
        <w:t>Структура затрат по отношению к 201</w:t>
      </w:r>
      <w:r>
        <w:rPr>
          <w:sz w:val="24"/>
          <w:szCs w:val="24"/>
        </w:rPr>
        <w:t>3</w:t>
      </w:r>
      <w:r w:rsidRPr="004B7090">
        <w:rPr>
          <w:sz w:val="24"/>
          <w:szCs w:val="24"/>
        </w:rPr>
        <w:t xml:space="preserve"> году:</w:t>
      </w:r>
    </w:p>
    <w:p w:rsidR="00A43B81" w:rsidRPr="004B7090" w:rsidRDefault="00A43B81" w:rsidP="00A4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849"/>
        <w:gridCol w:w="2386"/>
        <w:gridCol w:w="2066"/>
        <w:gridCol w:w="1590"/>
      </w:tblGrid>
      <w:tr w:rsidR="00A43B81" w:rsidRPr="004B7090" w:rsidTr="00A43B81">
        <w:trPr>
          <w:trHeight w:val="301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Статья затрат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20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 xml:space="preserve"> г.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201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 xml:space="preserve"> г.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%</w:t>
            </w:r>
          </w:p>
        </w:tc>
      </w:tr>
      <w:tr w:rsidR="00A43B81" w:rsidRPr="004B7090" w:rsidTr="00A43B81">
        <w:trPr>
          <w:trHeight w:val="301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материалы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7 022 155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7 0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539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99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301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заработная плата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61 7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96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811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EE5DD8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62 775 404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EE5DD8" w:rsidP="00EE5DD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101</w:t>
            </w:r>
            <w:r w:rsidR="00A43B81"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  <w:r w:rsidR="00A43B81"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387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страховые взносы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17 777 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5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83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F045B3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574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196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87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301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амортизация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21 812 833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853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801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301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содержание зданий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7 693 940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062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829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301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текущий ремонт линий связи, оборудования, зданий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 xml:space="preserve"> 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104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 xml:space="preserve"> 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396</w:t>
            </w:r>
          </w:p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624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201</w:t>
            </w:r>
          </w:p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147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,1</w:t>
            </w:r>
            <w:r w:rsidR="00EE5D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%</w:t>
            </w:r>
          </w:p>
        </w:tc>
      </w:tr>
      <w:tr w:rsidR="00A43B81" w:rsidRPr="004B7090" w:rsidTr="00A43B81">
        <w:trPr>
          <w:trHeight w:val="301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услуги связи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44 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6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46 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502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F045B3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44 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139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768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98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  <w:tr w:rsidR="00A43B81" w:rsidRPr="00A43B81" w:rsidTr="00A43B81">
        <w:trPr>
          <w:trHeight w:val="301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sym w:font="Symbol" w:char="F02D"/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прочие расходы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7 856 582</w:t>
            </w:r>
          </w:p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4B7090" w:rsidRDefault="00EE5DD8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8 098 266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43B81" w:rsidRPr="00A43B81" w:rsidRDefault="00EE5DD8" w:rsidP="00EE5DD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103</w:t>
            </w:r>
            <w:r w:rsidR="00A43B81" w:rsidRPr="00A43B8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bookmarkStart w:id="1" w:name="_GoBack"/>
            <w:bookmarkEnd w:id="1"/>
            <w:r w:rsidR="00A43B81" w:rsidRPr="00A43B8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  <w:tr w:rsidR="00A43B81" w:rsidRPr="004B7090" w:rsidTr="00A43B81">
        <w:trPr>
          <w:trHeight w:val="301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ИТОГО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1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9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710 80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F045B3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172 910 124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B81" w:rsidRPr="004B7090" w:rsidRDefault="00A43B81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</w:t>
            </w:r>
            <w:r w:rsidRPr="004B709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%</w:t>
            </w:r>
          </w:p>
        </w:tc>
      </w:tr>
    </w:tbl>
    <w:p w:rsidR="00A43B81" w:rsidRPr="004B7090" w:rsidRDefault="00A43B81" w:rsidP="00A43B81">
      <w:pPr>
        <w:pStyle w:val="ab"/>
        <w:spacing w:after="0"/>
        <w:ind w:firstLine="567"/>
        <w:rPr>
          <w:sz w:val="24"/>
          <w:szCs w:val="24"/>
        </w:rPr>
      </w:pPr>
    </w:p>
    <w:p w:rsidR="00A43B81" w:rsidRPr="004B7090" w:rsidRDefault="00A43B81" w:rsidP="00A43B81">
      <w:pPr>
        <w:pStyle w:val="ad"/>
        <w:spacing w:after="0"/>
        <w:ind w:left="0" w:firstLine="567"/>
        <w:jc w:val="both"/>
        <w:rPr>
          <w:sz w:val="24"/>
          <w:szCs w:val="24"/>
        </w:rPr>
      </w:pPr>
      <w:r w:rsidRPr="004B7090">
        <w:rPr>
          <w:sz w:val="24"/>
          <w:szCs w:val="24"/>
        </w:rPr>
        <w:t>В 201</w:t>
      </w:r>
      <w:r>
        <w:rPr>
          <w:sz w:val="24"/>
          <w:szCs w:val="24"/>
        </w:rPr>
        <w:t>4</w:t>
      </w:r>
      <w:r w:rsidRPr="004B7090">
        <w:rPr>
          <w:sz w:val="24"/>
          <w:szCs w:val="24"/>
        </w:rPr>
        <w:t xml:space="preserve"> году ОАО «РИКТ» выполнило подрядные строительные работы на сумму </w:t>
      </w:r>
      <w:r>
        <w:rPr>
          <w:sz w:val="24"/>
          <w:szCs w:val="24"/>
        </w:rPr>
        <w:t>6 692 218</w:t>
      </w:r>
      <w:r w:rsidRPr="004B7090">
        <w:rPr>
          <w:sz w:val="24"/>
          <w:szCs w:val="24"/>
        </w:rPr>
        <w:t xml:space="preserve"> руб. Затраты по выполненным работам составили </w:t>
      </w:r>
      <w:r>
        <w:rPr>
          <w:sz w:val="24"/>
          <w:szCs w:val="24"/>
        </w:rPr>
        <w:t>4</w:t>
      </w:r>
      <w:r w:rsidRPr="004B7090">
        <w:rPr>
          <w:sz w:val="24"/>
          <w:szCs w:val="24"/>
        </w:rPr>
        <w:t> </w:t>
      </w:r>
      <w:r>
        <w:rPr>
          <w:sz w:val="24"/>
          <w:szCs w:val="24"/>
        </w:rPr>
        <w:t>761</w:t>
      </w:r>
      <w:r w:rsidRPr="004B7090">
        <w:rPr>
          <w:sz w:val="24"/>
          <w:szCs w:val="24"/>
        </w:rPr>
        <w:t> </w:t>
      </w:r>
      <w:r>
        <w:rPr>
          <w:sz w:val="24"/>
          <w:szCs w:val="24"/>
        </w:rPr>
        <w:t>012</w:t>
      </w:r>
      <w:r w:rsidRPr="004B7090">
        <w:rPr>
          <w:sz w:val="24"/>
          <w:szCs w:val="24"/>
        </w:rPr>
        <w:t xml:space="preserve"> руб.</w:t>
      </w:r>
    </w:p>
    <w:p w:rsidR="00A43B81" w:rsidRPr="004B7090" w:rsidRDefault="00A43B81" w:rsidP="00A43B81">
      <w:pPr>
        <w:pStyle w:val="ad"/>
        <w:spacing w:after="0"/>
        <w:ind w:left="0" w:firstLine="567"/>
        <w:jc w:val="both"/>
        <w:rPr>
          <w:sz w:val="24"/>
          <w:szCs w:val="24"/>
        </w:rPr>
      </w:pPr>
      <w:r w:rsidRPr="004B7090">
        <w:rPr>
          <w:sz w:val="24"/>
          <w:szCs w:val="24"/>
        </w:rPr>
        <w:t>Кроме предоставления услуг связи ОАО «РИКТ» занимается торговой деятельностью – реализацией средств связи (телефонные аппараты, телевизионные приставки, мини АТС, факсы, телефонные справочники и некоторые другие сопутствующие товары). Товарооборот в 201</w:t>
      </w:r>
      <w:r>
        <w:rPr>
          <w:sz w:val="24"/>
          <w:szCs w:val="24"/>
        </w:rPr>
        <w:t>4</w:t>
      </w:r>
      <w:r w:rsidRPr="004B7090">
        <w:rPr>
          <w:sz w:val="24"/>
          <w:szCs w:val="24"/>
        </w:rPr>
        <w:t xml:space="preserve"> году составил </w:t>
      </w:r>
      <w:r>
        <w:rPr>
          <w:sz w:val="24"/>
          <w:szCs w:val="24"/>
        </w:rPr>
        <w:t>3</w:t>
      </w:r>
      <w:r w:rsidRPr="004B7090">
        <w:rPr>
          <w:sz w:val="24"/>
          <w:szCs w:val="24"/>
        </w:rPr>
        <w:t> </w:t>
      </w:r>
      <w:r>
        <w:rPr>
          <w:sz w:val="24"/>
          <w:szCs w:val="24"/>
        </w:rPr>
        <w:t>422</w:t>
      </w:r>
      <w:r w:rsidRPr="004B7090">
        <w:rPr>
          <w:sz w:val="24"/>
          <w:szCs w:val="24"/>
        </w:rPr>
        <w:t xml:space="preserve"> </w:t>
      </w:r>
      <w:r>
        <w:rPr>
          <w:sz w:val="24"/>
          <w:szCs w:val="24"/>
        </w:rPr>
        <w:t>505</w:t>
      </w:r>
      <w:r w:rsidRPr="004B7090">
        <w:rPr>
          <w:sz w:val="24"/>
          <w:szCs w:val="24"/>
        </w:rPr>
        <w:t xml:space="preserve"> рублей. Издержки обращения составили 3 </w:t>
      </w:r>
      <w:r>
        <w:rPr>
          <w:sz w:val="24"/>
          <w:szCs w:val="24"/>
        </w:rPr>
        <w:t>417</w:t>
      </w:r>
      <w:r w:rsidRPr="004B7090">
        <w:rPr>
          <w:sz w:val="24"/>
          <w:szCs w:val="24"/>
        </w:rPr>
        <w:t xml:space="preserve"> </w:t>
      </w:r>
      <w:r>
        <w:rPr>
          <w:sz w:val="24"/>
          <w:szCs w:val="24"/>
        </w:rPr>
        <w:t>030</w:t>
      </w:r>
      <w:r w:rsidRPr="004B7090">
        <w:rPr>
          <w:sz w:val="24"/>
          <w:szCs w:val="24"/>
        </w:rPr>
        <w:t xml:space="preserve"> рубля. </w:t>
      </w:r>
    </w:p>
    <w:p w:rsidR="00A43B81" w:rsidRPr="004B7090" w:rsidRDefault="00A43B81" w:rsidP="00A43B81">
      <w:pPr>
        <w:pStyle w:val="ad"/>
        <w:spacing w:after="0"/>
        <w:ind w:left="0" w:firstLine="567"/>
        <w:jc w:val="both"/>
        <w:rPr>
          <w:sz w:val="24"/>
          <w:szCs w:val="24"/>
        </w:rPr>
      </w:pPr>
      <w:r w:rsidRPr="004B7090">
        <w:rPr>
          <w:sz w:val="24"/>
          <w:szCs w:val="24"/>
        </w:rPr>
        <w:t>В 201</w:t>
      </w:r>
      <w:r>
        <w:rPr>
          <w:sz w:val="24"/>
          <w:szCs w:val="24"/>
        </w:rPr>
        <w:t>4</w:t>
      </w:r>
      <w:r w:rsidRPr="004B7090">
        <w:rPr>
          <w:sz w:val="24"/>
          <w:szCs w:val="24"/>
        </w:rPr>
        <w:t xml:space="preserve"> году израсходовано на капитальные вложения 2</w:t>
      </w:r>
      <w:r>
        <w:rPr>
          <w:sz w:val="24"/>
          <w:szCs w:val="24"/>
        </w:rPr>
        <w:t>7</w:t>
      </w:r>
      <w:r w:rsidRPr="004B7090">
        <w:rPr>
          <w:sz w:val="24"/>
          <w:szCs w:val="24"/>
        </w:rPr>
        <w:t> </w:t>
      </w:r>
      <w:r>
        <w:rPr>
          <w:sz w:val="24"/>
          <w:szCs w:val="24"/>
        </w:rPr>
        <w:t>910</w:t>
      </w:r>
      <w:r w:rsidRPr="004B7090">
        <w:rPr>
          <w:sz w:val="24"/>
          <w:szCs w:val="24"/>
        </w:rPr>
        <w:t xml:space="preserve"> </w:t>
      </w:r>
      <w:r>
        <w:rPr>
          <w:sz w:val="24"/>
          <w:szCs w:val="24"/>
        </w:rPr>
        <w:t>198</w:t>
      </w:r>
      <w:r w:rsidRPr="004B7090">
        <w:rPr>
          <w:sz w:val="24"/>
          <w:szCs w:val="24"/>
        </w:rPr>
        <w:t xml:space="preserve"> рублей при плане 2</w:t>
      </w:r>
      <w:r>
        <w:rPr>
          <w:sz w:val="24"/>
          <w:szCs w:val="24"/>
        </w:rPr>
        <w:t>8</w:t>
      </w:r>
      <w:r w:rsidRPr="004B7090">
        <w:rPr>
          <w:sz w:val="24"/>
          <w:szCs w:val="24"/>
        </w:rPr>
        <w:t> </w:t>
      </w:r>
      <w:r>
        <w:rPr>
          <w:sz w:val="24"/>
          <w:szCs w:val="24"/>
        </w:rPr>
        <w:t>812</w:t>
      </w:r>
      <w:r w:rsidRPr="004B7090">
        <w:rPr>
          <w:sz w:val="24"/>
          <w:szCs w:val="24"/>
        </w:rPr>
        <w:t> 000 рублей,  в том числе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1843"/>
      </w:tblGrid>
      <w:tr w:rsidR="00A43B81" w:rsidRPr="004B7090" w:rsidTr="002D7EB8">
        <w:tc>
          <w:tcPr>
            <w:tcW w:w="6629" w:type="dxa"/>
            <w:tcBorders>
              <w:top w:val="nil"/>
              <w:left w:val="nil"/>
              <w:bottom w:val="nil"/>
              <w:right w:val="nil"/>
            </w:tcBorders>
          </w:tcPr>
          <w:p w:rsidR="00A43B81" w:rsidRPr="004B7090" w:rsidRDefault="00A43B81" w:rsidP="00A43B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 xml:space="preserve"> текущая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43B81" w:rsidRPr="004B7090" w:rsidRDefault="00A43B81" w:rsidP="00A43B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873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3B81" w:rsidRPr="004B7090" w:rsidTr="00A43B81">
        <w:tc>
          <w:tcPr>
            <w:tcW w:w="6629" w:type="dxa"/>
            <w:tcBorders>
              <w:top w:val="nil"/>
              <w:left w:val="nil"/>
              <w:bottom w:val="nil"/>
              <w:right w:val="nil"/>
            </w:tcBorders>
          </w:tcPr>
          <w:p w:rsidR="00A43B81" w:rsidRPr="004B7090" w:rsidRDefault="00A43B81" w:rsidP="00A43B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 xml:space="preserve"> ВОЛС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3B81" w:rsidRPr="004B7090" w:rsidRDefault="00A43B81" w:rsidP="00A43B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036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  <w:r w:rsidRPr="004B7090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:rsidR="00A43B81" w:rsidRPr="004B7090" w:rsidRDefault="00A43B81" w:rsidP="00A43B81">
      <w:pPr>
        <w:pStyle w:val="ab"/>
        <w:spacing w:after="0"/>
        <w:ind w:firstLine="567"/>
        <w:rPr>
          <w:sz w:val="24"/>
          <w:szCs w:val="24"/>
        </w:rPr>
      </w:pPr>
    </w:p>
    <w:p w:rsidR="00A43B81" w:rsidRPr="00A43B81" w:rsidRDefault="00A43B81" w:rsidP="00A43B81">
      <w:pPr>
        <w:pStyle w:val="ab"/>
        <w:spacing w:after="0"/>
        <w:ind w:firstLine="567"/>
        <w:rPr>
          <w:sz w:val="24"/>
          <w:szCs w:val="24"/>
        </w:rPr>
      </w:pPr>
      <w:r w:rsidRPr="00A43B81">
        <w:rPr>
          <w:sz w:val="24"/>
          <w:szCs w:val="24"/>
        </w:rPr>
        <w:t>Коэффициенты рентабельности:</w:t>
      </w:r>
    </w:p>
    <w:p w:rsidR="00A43B81" w:rsidRPr="00A43B81" w:rsidRDefault="00A43B81" w:rsidP="00A4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B81">
        <w:rPr>
          <w:rFonts w:ascii="Times New Roman" w:hAnsi="Times New Roman" w:cs="Times New Roman"/>
          <w:sz w:val="24"/>
          <w:szCs w:val="24"/>
        </w:rPr>
        <w:sym w:font="Symbol" w:char="F0B7"/>
      </w:r>
      <w:r w:rsidRPr="00A43B81">
        <w:rPr>
          <w:rFonts w:ascii="Times New Roman" w:hAnsi="Times New Roman" w:cs="Times New Roman"/>
          <w:sz w:val="24"/>
          <w:szCs w:val="24"/>
        </w:rPr>
        <w:t xml:space="preserve"> Коэффициент рентабельности продаж (доля прибыли в объеме продаж предприятия)  – </w:t>
      </w:r>
      <w:r w:rsidR="00EE5DD8">
        <w:rPr>
          <w:rFonts w:ascii="Times New Roman" w:hAnsi="Times New Roman" w:cs="Times New Roman"/>
          <w:sz w:val="24"/>
          <w:szCs w:val="24"/>
        </w:rPr>
        <w:t>31</w:t>
      </w:r>
      <w:r w:rsidRPr="00A43B81">
        <w:rPr>
          <w:rFonts w:ascii="Times New Roman" w:hAnsi="Times New Roman" w:cs="Times New Roman"/>
          <w:sz w:val="24"/>
          <w:szCs w:val="24"/>
        </w:rPr>
        <w:t>,</w:t>
      </w:r>
      <w:r w:rsidR="00EE5DD8">
        <w:rPr>
          <w:rFonts w:ascii="Times New Roman" w:hAnsi="Times New Roman" w:cs="Times New Roman"/>
          <w:sz w:val="24"/>
          <w:szCs w:val="24"/>
        </w:rPr>
        <w:t>3</w:t>
      </w:r>
      <w:r w:rsidRPr="00A43B81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A43B81" w:rsidRPr="00A43B81" w:rsidRDefault="00A43B81" w:rsidP="00A4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B81">
        <w:rPr>
          <w:rFonts w:ascii="Times New Roman" w:hAnsi="Times New Roman" w:cs="Times New Roman"/>
          <w:sz w:val="24"/>
          <w:szCs w:val="24"/>
        </w:rPr>
        <w:sym w:font="Symbol" w:char="F0B7"/>
      </w:r>
      <w:r w:rsidRPr="00A43B81">
        <w:rPr>
          <w:rFonts w:ascii="Times New Roman" w:hAnsi="Times New Roman" w:cs="Times New Roman"/>
          <w:sz w:val="24"/>
          <w:szCs w:val="24"/>
        </w:rPr>
        <w:t xml:space="preserve"> Коэффициент рентабельности собственного капитала (показывает величину прибыли, полученную с каждого рубля вложенного капитала.) – 32,6 % </w:t>
      </w:r>
    </w:p>
    <w:p w:rsidR="00A43B81" w:rsidRPr="00A43B81" w:rsidRDefault="00A43B81" w:rsidP="00A43B81">
      <w:pPr>
        <w:pStyle w:val="ab"/>
        <w:spacing w:after="0"/>
        <w:rPr>
          <w:sz w:val="24"/>
          <w:szCs w:val="24"/>
          <w:highlight w:val="green"/>
        </w:rPr>
      </w:pPr>
      <w:r w:rsidRPr="00A43B81">
        <w:rPr>
          <w:sz w:val="24"/>
          <w:szCs w:val="24"/>
        </w:rPr>
        <w:sym w:font="Symbol" w:char="F0B7"/>
      </w:r>
      <w:r w:rsidRPr="00A43B81">
        <w:rPr>
          <w:sz w:val="24"/>
          <w:szCs w:val="24"/>
        </w:rPr>
        <w:t xml:space="preserve"> Коэффициент рентабельности активов (имущества) - показывает, сколько прибыли фирма получает с каждого рубля активов – </w:t>
      </w:r>
      <w:r w:rsidRPr="00A43B81">
        <w:rPr>
          <w:sz w:val="24"/>
          <w:szCs w:val="24"/>
          <w:lang w:val="ru-RU"/>
        </w:rPr>
        <w:t>28,</w:t>
      </w:r>
      <w:r w:rsidR="00EE5DD8">
        <w:rPr>
          <w:sz w:val="24"/>
          <w:szCs w:val="24"/>
          <w:lang w:val="ru-RU"/>
        </w:rPr>
        <w:t>9</w:t>
      </w:r>
      <w:r w:rsidRPr="00A43B81">
        <w:rPr>
          <w:sz w:val="24"/>
          <w:szCs w:val="24"/>
        </w:rPr>
        <w:t xml:space="preserve"> % </w:t>
      </w:r>
    </w:p>
    <w:p w:rsidR="00A43B81" w:rsidRPr="004B7090" w:rsidRDefault="00A43B81" w:rsidP="00A43B81">
      <w:pPr>
        <w:pStyle w:val="Prikaz"/>
        <w:ind w:firstLine="0"/>
        <w:rPr>
          <w:sz w:val="24"/>
          <w:szCs w:val="24"/>
        </w:rPr>
      </w:pPr>
    </w:p>
    <w:p w:rsidR="00A43B81" w:rsidRPr="004B7090" w:rsidRDefault="00A43B81" w:rsidP="00A43B81">
      <w:pPr>
        <w:pStyle w:val="Prikaz"/>
        <w:ind w:firstLine="0"/>
        <w:rPr>
          <w:sz w:val="24"/>
          <w:szCs w:val="24"/>
        </w:rPr>
      </w:pPr>
      <w:r w:rsidRPr="004B7090">
        <w:rPr>
          <w:sz w:val="24"/>
          <w:szCs w:val="24"/>
        </w:rPr>
        <w:tab/>
        <w:t>Показатели рассчитаны по данным отчетности по РСБУ. Бухгалтерская отчетность общества за 201</w:t>
      </w:r>
      <w:r>
        <w:rPr>
          <w:sz w:val="24"/>
          <w:szCs w:val="24"/>
        </w:rPr>
        <w:t>4</w:t>
      </w:r>
      <w:r w:rsidRPr="004B7090">
        <w:rPr>
          <w:sz w:val="24"/>
          <w:szCs w:val="24"/>
        </w:rPr>
        <w:t xml:space="preserve"> год заверена аудитором ООО «Бизнес аудит».</w:t>
      </w:r>
    </w:p>
    <w:p w:rsidR="00A43B81" w:rsidRPr="008D1906" w:rsidRDefault="00A43B81" w:rsidP="00A43B81">
      <w:pPr>
        <w:pStyle w:val="Prikaz"/>
        <w:rPr>
          <w:sz w:val="24"/>
          <w:szCs w:val="24"/>
        </w:rPr>
      </w:pPr>
      <w:r w:rsidRPr="004B7090">
        <w:rPr>
          <w:sz w:val="24"/>
          <w:szCs w:val="24"/>
        </w:rPr>
        <w:t xml:space="preserve">Бухгалтерская отчетность общества со всеми необходимыми пояснениями приведена в </w:t>
      </w:r>
      <w:r w:rsidRPr="008D1906">
        <w:rPr>
          <w:sz w:val="24"/>
          <w:szCs w:val="24"/>
        </w:rPr>
        <w:t>Приложении № 1 к годовому отчету.</w:t>
      </w:r>
    </w:p>
    <w:p w:rsidR="00A43B81" w:rsidRDefault="00A43B81" w:rsidP="004B7090">
      <w:pPr>
        <w:pStyle w:val="ab"/>
        <w:spacing w:after="0"/>
        <w:ind w:firstLine="567"/>
        <w:rPr>
          <w:sz w:val="24"/>
          <w:szCs w:val="24"/>
          <w:lang w:val="ru-RU"/>
        </w:rPr>
      </w:pPr>
    </w:p>
    <w:p w:rsidR="004B7090" w:rsidRPr="008D1906" w:rsidRDefault="004B7090" w:rsidP="008D190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D1906" w:rsidRPr="008D1906" w:rsidRDefault="002F216D" w:rsidP="008D19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</w:t>
      </w:r>
      <w:r w:rsidR="008D1906" w:rsidRPr="008D1906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V</w:t>
      </w:r>
      <w:r w:rsidR="008D1906" w:rsidRPr="008D190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="008D1906" w:rsidRPr="008D1906">
        <w:rPr>
          <w:rFonts w:ascii="Times New Roman" w:hAnsi="Times New Roman" w:cs="Times New Roman"/>
          <w:b/>
          <w:sz w:val="24"/>
          <w:szCs w:val="24"/>
        </w:rPr>
        <w:t>Перспективы развития акционерного общества</w:t>
      </w:r>
    </w:p>
    <w:p w:rsidR="008D1906" w:rsidRPr="008D1906" w:rsidRDefault="008D1906" w:rsidP="008D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906" w:rsidRDefault="008D1906" w:rsidP="008D19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1906">
        <w:rPr>
          <w:rFonts w:ascii="Times New Roman" w:hAnsi="Times New Roman" w:cs="Times New Roman"/>
          <w:sz w:val="24"/>
          <w:szCs w:val="24"/>
        </w:rPr>
        <w:t>Перспективный план развития общества в настоящее время утвержден на 201</w:t>
      </w:r>
      <w:r w:rsidR="002F216D">
        <w:rPr>
          <w:rFonts w:ascii="Times New Roman" w:hAnsi="Times New Roman" w:cs="Times New Roman"/>
          <w:sz w:val="24"/>
          <w:szCs w:val="24"/>
        </w:rPr>
        <w:t>5</w:t>
      </w:r>
      <w:r w:rsidRPr="008D1906">
        <w:rPr>
          <w:rFonts w:ascii="Times New Roman" w:hAnsi="Times New Roman" w:cs="Times New Roman"/>
          <w:sz w:val="24"/>
          <w:szCs w:val="24"/>
        </w:rPr>
        <w:t xml:space="preserve"> год и включает в себя достижение следующих </w:t>
      </w:r>
    </w:p>
    <w:p w:rsidR="008D1906" w:rsidRPr="008D1906" w:rsidRDefault="008D1906" w:rsidP="008D19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1906" w:rsidRPr="008D1906" w:rsidRDefault="008D1906" w:rsidP="00E74E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1906">
        <w:rPr>
          <w:rFonts w:ascii="Times New Roman" w:hAnsi="Times New Roman" w:cs="Times New Roman"/>
          <w:sz w:val="24"/>
          <w:szCs w:val="24"/>
        </w:rPr>
        <w:t>• производственных показателей</w:t>
      </w:r>
      <w:r w:rsidRPr="008D1906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9784" w:type="dxa"/>
        <w:tblInd w:w="93" w:type="dxa"/>
        <w:tblLook w:val="04A0" w:firstRow="1" w:lastRow="0" w:firstColumn="1" w:lastColumn="0" w:noHBand="0" w:noVBand="1"/>
      </w:tblPr>
      <w:tblGrid>
        <w:gridCol w:w="6628"/>
        <w:gridCol w:w="1503"/>
        <w:gridCol w:w="1653"/>
      </w:tblGrid>
      <w:tr w:rsidR="002F216D" w:rsidRPr="008D1906" w:rsidTr="002D7EB8">
        <w:trPr>
          <w:trHeight w:val="259"/>
        </w:trPr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Установка телефонов - всего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предприятия и организации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население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Количество абонентов - всего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511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предприятия и организации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292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население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219</w:t>
            </w:r>
          </w:p>
        </w:tc>
      </w:tr>
      <w:tr w:rsidR="002F216D" w:rsidRPr="008D1906" w:rsidTr="002D7EB8">
        <w:trPr>
          <w:trHeight w:val="51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Пропускная способность канала интернет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мБит</w:t>
            </w:r>
            <w:proofErr w:type="spell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2F216D" w:rsidRPr="008D1906" w:rsidTr="002D7EB8">
        <w:trPr>
          <w:trHeight w:val="51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Количество абонентов интернет - всего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006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Прирост абонентов ШПД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Количество абонентов ТВ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333</w:t>
            </w:r>
          </w:p>
        </w:tc>
      </w:tr>
      <w:tr w:rsidR="002F216D" w:rsidRPr="008D1906" w:rsidTr="002D7EB8">
        <w:trPr>
          <w:trHeight w:val="259"/>
        </w:trPr>
        <w:tc>
          <w:tcPr>
            <w:tcW w:w="6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D1906" w:rsidRPr="008D1906" w:rsidRDefault="008D1906" w:rsidP="008D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906" w:rsidRPr="008D1906" w:rsidRDefault="008D1906" w:rsidP="008D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906" w:rsidRPr="008D1906" w:rsidRDefault="008D1906" w:rsidP="008D19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1906">
        <w:rPr>
          <w:rFonts w:ascii="Times New Roman" w:hAnsi="Times New Roman" w:cs="Times New Roman"/>
          <w:sz w:val="24"/>
          <w:szCs w:val="24"/>
        </w:rPr>
        <w:t>• финансово-экономических показателей:</w:t>
      </w:r>
    </w:p>
    <w:p w:rsidR="008D1906" w:rsidRPr="008D1906" w:rsidRDefault="008D1906" w:rsidP="008D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35" w:type="dxa"/>
        <w:tblInd w:w="93" w:type="dxa"/>
        <w:tblLook w:val="04A0" w:firstRow="1" w:lastRow="0" w:firstColumn="1" w:lastColumn="0" w:noHBand="0" w:noVBand="1"/>
      </w:tblPr>
      <w:tblGrid>
        <w:gridCol w:w="5908"/>
        <w:gridCol w:w="1510"/>
        <w:gridCol w:w="2417"/>
      </w:tblGrid>
      <w:tr w:rsidR="002F216D" w:rsidRPr="008D1906" w:rsidTr="002D7EB8">
        <w:trPr>
          <w:trHeight w:val="303"/>
        </w:trPr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2F216D" w:rsidRPr="008D1906" w:rsidTr="002D7EB8">
        <w:trPr>
          <w:trHeight w:val="288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Доходы всего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109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том числе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услуг связи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529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подрядные работы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7 000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РИА Дамба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600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торговля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проценты по депозиту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т. руб.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прочие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т. руб.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2F216D" w:rsidRPr="008D1906" w:rsidTr="002D7EB8">
        <w:trPr>
          <w:trHeight w:val="288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всего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т. руб.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181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217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том числе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затраты на эксплуатацию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затраты на подрядные работы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4 900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затраты РИА Дамба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420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затраты по торговле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2 400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услуги банка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прочие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  налоги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2 8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Прибыль балансовая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892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Налог на прибыль и прочие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F216D" w:rsidRPr="008D1906" w:rsidTr="002D7EB8">
        <w:trPr>
          <w:trHeight w:val="288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Чистая прибыль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62</w:t>
            </w: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314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Использование прибыли - всего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2 259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том числе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Непроизводственные расходы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Социальные расходы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1 438</w:t>
            </w: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  Совет директоров</w:t>
            </w:r>
          </w:p>
        </w:tc>
        <w:tc>
          <w:tcPr>
            <w:tcW w:w="151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2F216D" w:rsidRPr="008D1906" w:rsidTr="002D7EB8">
        <w:trPr>
          <w:trHeight w:val="288"/>
        </w:trPr>
        <w:tc>
          <w:tcPr>
            <w:tcW w:w="5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Неиспользованная прибыль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proofErr w:type="gramStart"/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.р</w:t>
            </w:r>
            <w:proofErr w:type="gramEnd"/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D579C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055</w:t>
            </w:r>
          </w:p>
        </w:tc>
      </w:tr>
      <w:tr w:rsidR="002F216D" w:rsidRPr="008D1906" w:rsidTr="002D7EB8">
        <w:trPr>
          <w:trHeight w:val="364"/>
        </w:trPr>
        <w:tc>
          <w:tcPr>
            <w:tcW w:w="59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16D" w:rsidRPr="008D1906" w:rsidTr="002D7EB8">
        <w:trPr>
          <w:trHeight w:val="303"/>
        </w:trPr>
        <w:tc>
          <w:tcPr>
            <w:tcW w:w="5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Рентабельность продаж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16D" w:rsidRPr="008D1906" w:rsidRDefault="002F216D" w:rsidP="002D7E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8D1906" w:rsidRPr="008D1906" w:rsidRDefault="008D1906" w:rsidP="008D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16D" w:rsidRPr="008D1906" w:rsidRDefault="002F216D" w:rsidP="002F216D">
      <w:pPr>
        <w:pStyle w:val="Prikaz"/>
        <w:ind w:firstLine="708"/>
        <w:rPr>
          <w:sz w:val="24"/>
          <w:szCs w:val="24"/>
        </w:rPr>
      </w:pPr>
      <w:r w:rsidRPr="008D1906">
        <w:rPr>
          <w:sz w:val="24"/>
          <w:szCs w:val="24"/>
        </w:rPr>
        <w:t>Для целей достижения планируемых показателей финансово-экономической деятельности ОАО «РИКТ» предполагает осуществить капитальные вложения на сумму 2</w:t>
      </w:r>
      <w:r w:rsidRPr="00D579C6">
        <w:rPr>
          <w:sz w:val="24"/>
          <w:szCs w:val="24"/>
        </w:rPr>
        <w:t>2</w:t>
      </w:r>
      <w:r w:rsidRPr="008D1906">
        <w:rPr>
          <w:sz w:val="24"/>
          <w:szCs w:val="24"/>
        </w:rPr>
        <w:t> </w:t>
      </w:r>
      <w:r w:rsidRPr="00D579C6">
        <w:rPr>
          <w:sz w:val="24"/>
          <w:szCs w:val="24"/>
        </w:rPr>
        <w:t>700</w:t>
      </w:r>
      <w:r w:rsidRPr="008D1906">
        <w:rPr>
          <w:sz w:val="24"/>
          <w:szCs w:val="24"/>
        </w:rPr>
        <w:t xml:space="preserve"> тыс. руб.</w:t>
      </w:r>
    </w:p>
    <w:p w:rsidR="002F216D" w:rsidRDefault="002F216D" w:rsidP="008D1906">
      <w:pPr>
        <w:pStyle w:val="Prikaz"/>
        <w:ind w:firstLine="0"/>
        <w:jc w:val="center"/>
        <w:rPr>
          <w:b/>
          <w:bCs/>
          <w:sz w:val="24"/>
          <w:szCs w:val="24"/>
        </w:rPr>
      </w:pPr>
    </w:p>
    <w:p w:rsidR="008D1906" w:rsidRPr="008D1906" w:rsidRDefault="002F216D" w:rsidP="008D1906">
      <w:pPr>
        <w:pStyle w:val="Prikaz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V</w:t>
      </w:r>
      <w:r>
        <w:rPr>
          <w:b/>
          <w:bCs/>
          <w:sz w:val="24"/>
          <w:szCs w:val="24"/>
        </w:rPr>
        <w:t xml:space="preserve">. </w:t>
      </w:r>
      <w:r w:rsidR="008D1906" w:rsidRPr="008D1906">
        <w:rPr>
          <w:b/>
          <w:bCs/>
          <w:sz w:val="24"/>
          <w:szCs w:val="24"/>
        </w:rPr>
        <w:t>Состояние чистых активов Общества</w:t>
      </w:r>
    </w:p>
    <w:p w:rsidR="008D1906" w:rsidRPr="008D1906" w:rsidRDefault="008D1906" w:rsidP="008D1906">
      <w:pPr>
        <w:pStyle w:val="Prikaz"/>
        <w:ind w:firstLine="0"/>
        <w:jc w:val="center"/>
        <w:rPr>
          <w:b/>
          <w:bCs/>
          <w:sz w:val="24"/>
          <w:szCs w:val="24"/>
        </w:rPr>
      </w:pPr>
    </w:p>
    <w:tbl>
      <w:tblPr>
        <w:tblW w:w="9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3"/>
        <w:gridCol w:w="10"/>
        <w:gridCol w:w="1515"/>
        <w:gridCol w:w="7"/>
        <w:gridCol w:w="1397"/>
        <w:gridCol w:w="1475"/>
      </w:tblGrid>
      <w:tr w:rsidR="002F216D" w:rsidRPr="008D1906" w:rsidTr="002F216D">
        <w:trPr>
          <w:trHeight w:val="545"/>
        </w:trPr>
        <w:tc>
          <w:tcPr>
            <w:tcW w:w="5553" w:type="dxa"/>
            <w:gridSpan w:val="2"/>
          </w:tcPr>
          <w:p w:rsidR="002F216D" w:rsidRPr="008D1906" w:rsidRDefault="002F216D" w:rsidP="002D7EB8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(в тыс. руб.)</w:t>
            </w:r>
          </w:p>
        </w:tc>
        <w:tc>
          <w:tcPr>
            <w:tcW w:w="1522" w:type="dxa"/>
            <w:gridSpan w:val="2"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397" w:type="dxa"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475" w:type="dxa"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  <w:r w:rsidRPr="008D1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2F216D" w:rsidRPr="008D1906" w:rsidTr="002F216D">
        <w:trPr>
          <w:trHeight w:val="264"/>
        </w:trPr>
        <w:tc>
          <w:tcPr>
            <w:tcW w:w="5543" w:type="dxa"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Стоимость чистых активов</w:t>
            </w:r>
          </w:p>
        </w:tc>
        <w:tc>
          <w:tcPr>
            <w:tcW w:w="1525" w:type="dxa"/>
            <w:gridSpan w:val="2"/>
          </w:tcPr>
          <w:p w:rsidR="002F216D" w:rsidRPr="009C35BF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170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949</w:t>
            </w:r>
          </w:p>
        </w:tc>
        <w:tc>
          <w:tcPr>
            <w:tcW w:w="1404" w:type="dxa"/>
            <w:gridSpan w:val="2"/>
          </w:tcPr>
          <w:p w:rsidR="002F216D" w:rsidRPr="009C35BF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164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734</w:t>
            </w:r>
          </w:p>
        </w:tc>
        <w:tc>
          <w:tcPr>
            <w:tcW w:w="1475" w:type="dxa"/>
          </w:tcPr>
          <w:p w:rsidR="002F216D" w:rsidRPr="009C35BF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</w:tr>
      <w:tr w:rsidR="002F216D" w:rsidRPr="008D1906" w:rsidTr="002F216D">
        <w:trPr>
          <w:trHeight w:val="264"/>
        </w:trPr>
        <w:tc>
          <w:tcPr>
            <w:tcW w:w="5543" w:type="dxa"/>
          </w:tcPr>
          <w:p w:rsidR="002F216D" w:rsidRPr="008D1906" w:rsidRDefault="002F216D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Размер уставного капитала</w:t>
            </w:r>
          </w:p>
        </w:tc>
        <w:tc>
          <w:tcPr>
            <w:tcW w:w="1525" w:type="dxa"/>
            <w:gridSpan w:val="2"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9 213</w:t>
            </w:r>
          </w:p>
        </w:tc>
        <w:tc>
          <w:tcPr>
            <w:tcW w:w="1404" w:type="dxa"/>
            <w:gridSpan w:val="2"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9 213</w:t>
            </w:r>
          </w:p>
        </w:tc>
        <w:tc>
          <w:tcPr>
            <w:tcW w:w="1475" w:type="dxa"/>
          </w:tcPr>
          <w:p w:rsidR="002F216D" w:rsidRPr="008D1906" w:rsidRDefault="002F216D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906">
              <w:rPr>
                <w:rFonts w:ascii="Times New Roman" w:hAnsi="Times New Roman" w:cs="Times New Roman"/>
                <w:sz w:val="24"/>
                <w:szCs w:val="24"/>
              </w:rPr>
              <w:t>9 213</w:t>
            </w:r>
          </w:p>
        </w:tc>
      </w:tr>
    </w:tbl>
    <w:p w:rsidR="008D1906" w:rsidRPr="00710E04" w:rsidRDefault="008D1906" w:rsidP="0052037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10E04" w:rsidRPr="00710E04" w:rsidRDefault="00710E04" w:rsidP="00710E04">
      <w:pPr>
        <w:pStyle w:val="Prikaz"/>
        <w:ind w:firstLine="708"/>
        <w:rPr>
          <w:sz w:val="24"/>
          <w:szCs w:val="24"/>
        </w:rPr>
      </w:pPr>
      <w:r w:rsidRPr="00710E04">
        <w:rPr>
          <w:sz w:val="24"/>
          <w:szCs w:val="24"/>
        </w:rPr>
        <w:t xml:space="preserve">По итогам 2014 года стоимость чистых активов Общества </w:t>
      </w:r>
      <w:r>
        <w:rPr>
          <w:sz w:val="24"/>
          <w:szCs w:val="24"/>
        </w:rPr>
        <w:t xml:space="preserve">превышает размер уставного капитала и </w:t>
      </w:r>
      <w:r w:rsidRPr="00710E04">
        <w:rPr>
          <w:sz w:val="24"/>
          <w:szCs w:val="24"/>
        </w:rPr>
        <w:t xml:space="preserve">обеспечивает </w:t>
      </w:r>
      <w:r>
        <w:rPr>
          <w:sz w:val="24"/>
          <w:szCs w:val="24"/>
        </w:rPr>
        <w:t>исполнение</w:t>
      </w:r>
      <w:r w:rsidRPr="00710E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всех </w:t>
      </w:r>
      <w:r w:rsidRPr="00710E04">
        <w:rPr>
          <w:sz w:val="24"/>
          <w:szCs w:val="24"/>
        </w:rPr>
        <w:t>обязательств</w:t>
      </w:r>
      <w:r>
        <w:rPr>
          <w:sz w:val="24"/>
          <w:szCs w:val="24"/>
        </w:rPr>
        <w:t xml:space="preserve"> </w:t>
      </w:r>
      <w:r w:rsidRPr="00710E04">
        <w:rPr>
          <w:sz w:val="24"/>
          <w:szCs w:val="24"/>
        </w:rPr>
        <w:t>общества</w:t>
      </w:r>
      <w:r>
        <w:rPr>
          <w:sz w:val="24"/>
          <w:szCs w:val="24"/>
        </w:rPr>
        <w:t>.</w:t>
      </w:r>
    </w:p>
    <w:p w:rsidR="002F216D" w:rsidRPr="00710E04" w:rsidRDefault="002F216D" w:rsidP="0052037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F216D" w:rsidRPr="00520379" w:rsidRDefault="002F216D" w:rsidP="0052037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520379" w:rsidRPr="00520379" w:rsidRDefault="00520379" w:rsidP="00520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379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VI</w:t>
      </w:r>
      <w:r w:rsidRPr="00520379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520379">
        <w:rPr>
          <w:rFonts w:ascii="Times New Roman" w:hAnsi="Times New Roman" w:cs="Times New Roman"/>
          <w:b/>
          <w:sz w:val="24"/>
          <w:szCs w:val="24"/>
        </w:rPr>
        <w:t xml:space="preserve"> Информация об объёме каждого из энергоресурсов, использованных в отчетном году</w:t>
      </w:r>
    </w:p>
    <w:p w:rsidR="00520379" w:rsidRPr="00520379" w:rsidRDefault="00520379" w:rsidP="00520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1"/>
        <w:gridCol w:w="2253"/>
        <w:gridCol w:w="1777"/>
        <w:gridCol w:w="1785"/>
      </w:tblGrid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Вид энергетического ресурса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Объём потребления</w:t>
            </w:r>
          </w:p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в натуральном выражении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Объём потребления, тыс. руб.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Атомная энергия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277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487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Электрическая энергия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1 686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КВт/час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4 748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Электромагнитная энергия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Нефть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Бензин автомобильный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52 114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1 204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Топливо дизельное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Мазут топочный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Газ естественный (природный)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Горючие сланцы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Торф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Другое: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7EB8" w:rsidRPr="00A87AE3" w:rsidTr="002D7EB8">
        <w:trPr>
          <w:trHeight w:val="14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B8" w:rsidRPr="002D7EB8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0379" w:rsidRPr="00520379" w:rsidRDefault="00520379" w:rsidP="0052037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520379" w:rsidRDefault="00520379" w:rsidP="002D7E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0379">
        <w:rPr>
          <w:rFonts w:ascii="Times New Roman" w:hAnsi="Times New Roman" w:cs="Times New Roman"/>
          <w:sz w:val="24"/>
          <w:szCs w:val="24"/>
        </w:rPr>
        <w:t>Иные виды энергетических ресурсов, помимо указанных в таблице, в отчетном 201</w:t>
      </w:r>
      <w:r w:rsidR="002D7EB8">
        <w:rPr>
          <w:rFonts w:ascii="Times New Roman" w:hAnsi="Times New Roman" w:cs="Times New Roman"/>
          <w:sz w:val="24"/>
          <w:szCs w:val="24"/>
        </w:rPr>
        <w:t>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году не использовались.</w:t>
      </w:r>
      <w:proofErr w:type="gramEnd"/>
    </w:p>
    <w:p w:rsidR="00520379" w:rsidRPr="00520379" w:rsidRDefault="00520379" w:rsidP="00520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EB8" w:rsidRDefault="002D7EB8" w:rsidP="002D7EB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20379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VII</w:t>
      </w:r>
      <w:r w:rsidRPr="00520379">
        <w:rPr>
          <w:rFonts w:ascii="Times New Roman" w:hAnsi="Times New Roman" w:cs="Times New Roman"/>
          <w:b/>
          <w:bCs/>
          <w:iCs/>
          <w:sz w:val="24"/>
          <w:szCs w:val="24"/>
        </w:rPr>
        <w:t>. Отчет о выплате объяв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ленных (начисленных) дивидендов</w:t>
      </w:r>
    </w:p>
    <w:p w:rsidR="002D7EB8" w:rsidRPr="00520379" w:rsidRDefault="002D7EB8" w:rsidP="002D7EB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20379">
        <w:rPr>
          <w:rFonts w:ascii="Times New Roman" w:hAnsi="Times New Roman" w:cs="Times New Roman"/>
          <w:b/>
          <w:bCs/>
          <w:iCs/>
          <w:sz w:val="24"/>
          <w:szCs w:val="24"/>
        </w:rPr>
        <w:t>по акциям акционерного общества</w:t>
      </w:r>
    </w:p>
    <w:p w:rsidR="002D7EB8" w:rsidRPr="00520379" w:rsidRDefault="002D7EB8" w:rsidP="002D7EB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D7EB8" w:rsidRPr="00520379" w:rsidRDefault="002D7EB8" w:rsidP="002D7EB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379">
        <w:rPr>
          <w:rFonts w:ascii="Times New Roman" w:hAnsi="Times New Roman" w:cs="Times New Roman"/>
          <w:sz w:val="24"/>
          <w:szCs w:val="24"/>
        </w:rPr>
        <w:t>Основными принципами дивидендной политики общества являются:</w:t>
      </w:r>
    </w:p>
    <w:p w:rsidR="002D7EB8" w:rsidRPr="00520379" w:rsidRDefault="002D7EB8" w:rsidP="002D7EB8">
      <w:pPr>
        <w:pStyle w:val="ad"/>
        <w:spacing w:after="0"/>
        <w:ind w:left="0"/>
        <w:jc w:val="both"/>
        <w:rPr>
          <w:sz w:val="24"/>
          <w:szCs w:val="24"/>
        </w:rPr>
      </w:pPr>
      <w:r w:rsidRPr="00520379">
        <w:rPr>
          <w:sz w:val="24"/>
          <w:szCs w:val="24"/>
        </w:rPr>
        <w:t>- Общество вправе по результатам первого квартала, полугодия, девяти месяцев финансового года и (или) по результатам финансового года принимать решения  (объявлять) о выплате дивидендов по размещенным акциям.</w:t>
      </w:r>
    </w:p>
    <w:p w:rsidR="002D7EB8" w:rsidRPr="00520379" w:rsidRDefault="002D7EB8" w:rsidP="002D7EB8">
      <w:pPr>
        <w:pStyle w:val="ad"/>
        <w:spacing w:after="0"/>
        <w:ind w:left="0"/>
        <w:jc w:val="both"/>
        <w:rPr>
          <w:sz w:val="24"/>
          <w:szCs w:val="24"/>
        </w:rPr>
      </w:pPr>
      <w:r w:rsidRPr="00520379">
        <w:rPr>
          <w:sz w:val="24"/>
          <w:szCs w:val="24"/>
        </w:rPr>
        <w:t>- Решение о выплате (объявлении) дивидендов по результатам первого квартала, полугодия и девяти месяцев финансового года может быть принято в течение трех месяцев после окончания соответствующего периода.</w:t>
      </w:r>
    </w:p>
    <w:p w:rsidR="002D7EB8" w:rsidRPr="00520379" w:rsidRDefault="002D7EB8" w:rsidP="002D7EB8">
      <w:pPr>
        <w:pStyle w:val="ad"/>
        <w:spacing w:after="0"/>
        <w:ind w:left="0"/>
        <w:jc w:val="both"/>
        <w:rPr>
          <w:sz w:val="24"/>
          <w:szCs w:val="24"/>
        </w:rPr>
      </w:pPr>
      <w:r w:rsidRPr="00520379">
        <w:rPr>
          <w:sz w:val="24"/>
          <w:szCs w:val="24"/>
        </w:rPr>
        <w:t>- Общество обязано выплатить объявленные дивиденды по акциям каждой категории (типа) дивиденды. Дивиденды выплачиваются деньгами.</w:t>
      </w:r>
    </w:p>
    <w:p w:rsidR="002D7EB8" w:rsidRPr="00520379" w:rsidRDefault="002D7EB8" w:rsidP="002D7EB8">
      <w:pPr>
        <w:pStyle w:val="ad"/>
        <w:spacing w:after="0"/>
        <w:ind w:left="0"/>
        <w:jc w:val="both"/>
        <w:rPr>
          <w:sz w:val="24"/>
          <w:szCs w:val="24"/>
        </w:rPr>
      </w:pPr>
      <w:r w:rsidRPr="00520379">
        <w:rPr>
          <w:sz w:val="24"/>
          <w:szCs w:val="24"/>
        </w:rPr>
        <w:lastRenderedPageBreak/>
        <w:t>- Источником выплаты дивидендов является прибыль Общества после налогообложения (чистая прибыль Общества). Чистая прибыль Общества определяется по данным бухгалтерской отчетности Общества.</w:t>
      </w:r>
    </w:p>
    <w:p w:rsidR="002D7EB8" w:rsidRPr="00520379" w:rsidRDefault="002D7EB8" w:rsidP="002D7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379">
        <w:rPr>
          <w:rFonts w:ascii="Times New Roman" w:hAnsi="Times New Roman" w:cs="Times New Roman"/>
          <w:sz w:val="24"/>
          <w:szCs w:val="24"/>
        </w:rPr>
        <w:tab/>
        <w:t>В Обществе нет привилегированных акций, поэтому в Уставе не прописан размер гарантированных дивидендов владельцам привилегированных акций.</w:t>
      </w:r>
    </w:p>
    <w:p w:rsidR="002D7EB8" w:rsidRPr="00520379" w:rsidRDefault="002D7EB8" w:rsidP="002D7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379">
        <w:rPr>
          <w:rFonts w:ascii="Times New Roman" w:hAnsi="Times New Roman" w:cs="Times New Roman"/>
          <w:sz w:val="24"/>
          <w:szCs w:val="24"/>
        </w:rPr>
        <w:tab/>
        <w:t>Дивидендная политика общества может быть охарактеризована следующим образом:</w:t>
      </w:r>
    </w:p>
    <w:p w:rsidR="002D7EB8" w:rsidRPr="00520379" w:rsidRDefault="002D7EB8" w:rsidP="002D7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1"/>
        <w:gridCol w:w="2491"/>
        <w:gridCol w:w="2491"/>
        <w:gridCol w:w="2491"/>
      </w:tblGrid>
      <w:tr w:rsidR="002D7EB8" w:rsidRPr="00520379" w:rsidTr="002D7EB8">
        <w:trPr>
          <w:trHeight w:val="259"/>
        </w:trPr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2011 год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D7EB8" w:rsidRPr="00520379" w:rsidTr="002D7EB8">
        <w:trPr>
          <w:trHeight w:val="534"/>
        </w:trPr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Общая сумма дивидендов, рублей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65 447 300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59639040</w:t>
            </w:r>
          </w:p>
        </w:tc>
      </w:tr>
      <w:tr w:rsidR="002D7EB8" w:rsidRPr="00520379" w:rsidTr="002D7EB8">
        <w:trPr>
          <w:trHeight w:val="914"/>
        </w:trPr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Размер дивидендов на одну обыкновенную акцию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780,50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714,24</w:t>
            </w:r>
          </w:p>
        </w:tc>
      </w:tr>
      <w:tr w:rsidR="002D7EB8" w:rsidRPr="00520379" w:rsidTr="002D7EB8">
        <w:trPr>
          <w:trHeight w:val="1067"/>
        </w:trPr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Доля дивидендов по обыкновенным акциям в чистой прибыли, %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D7EB8" w:rsidRPr="00520379" w:rsidTr="002D7EB8">
        <w:trPr>
          <w:trHeight w:val="1050"/>
        </w:trPr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Размер дивидендов на одну привилегированную акцию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D7EB8" w:rsidRPr="00520379" w:rsidTr="002D7EB8">
        <w:trPr>
          <w:trHeight w:val="1067"/>
        </w:trPr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Доля дивидендов по привилегированным акциям в чистой прибыли, %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91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D7EB8" w:rsidRPr="007E0F61" w:rsidRDefault="002D7EB8" w:rsidP="002D7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0F61" w:rsidRDefault="007E0F61" w:rsidP="002D7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0F61" w:rsidRDefault="007E0F61" w:rsidP="002D7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0F61" w:rsidRPr="007E0F61" w:rsidRDefault="007E0F61" w:rsidP="002D7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F61">
        <w:rPr>
          <w:rFonts w:ascii="Times New Roman" w:hAnsi="Times New Roman" w:cs="Times New Roman"/>
          <w:sz w:val="24"/>
          <w:szCs w:val="24"/>
        </w:rPr>
        <w:t>В отчетном году Обществом производилась выплата дивидендов за следующие периоды:</w:t>
      </w:r>
    </w:p>
    <w:p w:rsidR="002D7EB8" w:rsidRPr="00520379" w:rsidRDefault="002D7EB8" w:rsidP="002D7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EB8" w:rsidRPr="00520379" w:rsidRDefault="002D7EB8" w:rsidP="002D7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379">
        <w:rPr>
          <w:rFonts w:ascii="Times New Roman" w:hAnsi="Times New Roman" w:cs="Times New Roman"/>
          <w:sz w:val="24"/>
          <w:szCs w:val="24"/>
        </w:rPr>
        <w:t>Дивидендный период: 201</w:t>
      </w:r>
      <w:r w:rsidR="007E0F61">
        <w:rPr>
          <w:rFonts w:ascii="Times New Roman" w:hAnsi="Times New Roman" w:cs="Times New Roman"/>
          <w:sz w:val="24"/>
          <w:szCs w:val="24"/>
        </w:rPr>
        <w:t>3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2453"/>
        <w:gridCol w:w="2205"/>
        <w:gridCol w:w="2350"/>
      </w:tblGrid>
      <w:tr w:rsidR="002D7EB8" w:rsidRPr="00520379" w:rsidTr="002D7EB8">
        <w:trPr>
          <w:trHeight w:val="858"/>
        </w:trPr>
        <w:tc>
          <w:tcPr>
            <w:tcW w:w="302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Дивидендный период</w:t>
            </w:r>
          </w:p>
        </w:tc>
        <w:tc>
          <w:tcPr>
            <w:tcW w:w="2453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Категори</w:t>
            </w:r>
            <w:proofErr w:type="gramStart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тип) акций</w:t>
            </w:r>
          </w:p>
        </w:tc>
        <w:tc>
          <w:tcPr>
            <w:tcW w:w="2205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Размер дивиденда на одну акцию, руб.</w:t>
            </w:r>
          </w:p>
        </w:tc>
        <w:tc>
          <w:tcPr>
            <w:tcW w:w="2350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начислено/ всего выплачено</w:t>
            </w:r>
            <w:proofErr w:type="gramEnd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2D7EB8" w:rsidRPr="00520379" w:rsidTr="002D7EB8">
        <w:trPr>
          <w:trHeight w:val="280"/>
        </w:trPr>
        <w:tc>
          <w:tcPr>
            <w:tcW w:w="3022" w:type="dxa"/>
            <w:vMerge w:val="restart"/>
            <w:shd w:val="clear" w:color="auto" w:fill="auto"/>
          </w:tcPr>
          <w:p w:rsidR="002D7EB8" w:rsidRPr="00520379" w:rsidRDefault="002D7EB8" w:rsidP="007E0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E0F6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453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Обыкновенные</w:t>
            </w:r>
          </w:p>
        </w:tc>
        <w:tc>
          <w:tcPr>
            <w:tcW w:w="2205" w:type="dxa"/>
            <w:shd w:val="clear" w:color="auto" w:fill="auto"/>
          </w:tcPr>
          <w:p w:rsidR="002D7EB8" w:rsidRPr="00520379" w:rsidRDefault="007E0F61" w:rsidP="007E0F61">
            <w:pPr>
              <w:tabs>
                <w:tab w:val="left" w:pos="653"/>
                <w:tab w:val="center" w:pos="9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186</w:t>
            </w:r>
            <w:r w:rsidR="002D7EB8" w:rsidRPr="005203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350" w:type="dxa"/>
            <w:shd w:val="clear" w:color="auto" w:fill="auto"/>
          </w:tcPr>
          <w:p w:rsidR="002D7EB8" w:rsidRPr="00520379" w:rsidRDefault="007E0F61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15 531 000</w:t>
            </w:r>
          </w:p>
        </w:tc>
      </w:tr>
      <w:tr w:rsidR="002D7EB8" w:rsidRPr="00520379" w:rsidTr="002D7EB8">
        <w:trPr>
          <w:trHeight w:val="151"/>
        </w:trPr>
        <w:tc>
          <w:tcPr>
            <w:tcW w:w="3022" w:type="dxa"/>
            <w:vMerge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Привилегированные</w:t>
            </w:r>
          </w:p>
        </w:tc>
        <w:tc>
          <w:tcPr>
            <w:tcW w:w="2205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50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D7EB8" w:rsidRPr="00520379" w:rsidRDefault="002D7EB8" w:rsidP="002D7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379">
        <w:rPr>
          <w:rFonts w:ascii="Times New Roman" w:hAnsi="Times New Roman" w:cs="Times New Roman"/>
          <w:sz w:val="24"/>
          <w:szCs w:val="24"/>
        </w:rPr>
        <w:tab/>
      </w:r>
    </w:p>
    <w:p w:rsidR="002D7EB8" w:rsidRPr="00520379" w:rsidRDefault="002D7EB8" w:rsidP="002D7E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379">
        <w:rPr>
          <w:rFonts w:ascii="Times New Roman" w:hAnsi="Times New Roman" w:cs="Times New Roman"/>
          <w:sz w:val="24"/>
          <w:szCs w:val="24"/>
        </w:rPr>
        <w:t>Решение о выплате дивидендов за 201</w:t>
      </w:r>
      <w:r w:rsidR="007E0F61">
        <w:rPr>
          <w:rFonts w:ascii="Times New Roman" w:hAnsi="Times New Roman" w:cs="Times New Roman"/>
          <w:sz w:val="24"/>
          <w:szCs w:val="24"/>
        </w:rPr>
        <w:t>3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 было принято на годовом общем собрании акционеров по итогам 201</w:t>
      </w:r>
      <w:r w:rsidR="007E0F61">
        <w:rPr>
          <w:rFonts w:ascii="Times New Roman" w:hAnsi="Times New Roman" w:cs="Times New Roman"/>
          <w:sz w:val="24"/>
          <w:szCs w:val="24"/>
        </w:rPr>
        <w:t>3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года, которое состоялось </w:t>
      </w:r>
      <w:r w:rsidR="007E0F61">
        <w:rPr>
          <w:rFonts w:ascii="Times New Roman" w:hAnsi="Times New Roman" w:cs="Times New Roman"/>
          <w:sz w:val="24"/>
          <w:szCs w:val="24"/>
        </w:rPr>
        <w:t>25</w:t>
      </w:r>
      <w:r w:rsidRPr="00520379">
        <w:rPr>
          <w:rFonts w:ascii="Times New Roman" w:hAnsi="Times New Roman" w:cs="Times New Roman"/>
          <w:sz w:val="24"/>
          <w:szCs w:val="24"/>
        </w:rPr>
        <w:t xml:space="preserve"> апреля 201</w:t>
      </w:r>
      <w:r w:rsidR="007E0F61">
        <w:rPr>
          <w:rFonts w:ascii="Times New Roman" w:hAnsi="Times New Roman" w:cs="Times New Roman"/>
          <w:sz w:val="24"/>
          <w:szCs w:val="24"/>
        </w:rPr>
        <w:t>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года, срок выплаты дивидендов – до </w:t>
      </w:r>
      <w:r w:rsidR="007E0F61">
        <w:rPr>
          <w:rFonts w:ascii="Times New Roman" w:hAnsi="Times New Roman" w:cs="Times New Roman"/>
          <w:sz w:val="24"/>
          <w:szCs w:val="24"/>
        </w:rPr>
        <w:t>25</w:t>
      </w:r>
      <w:r w:rsidRPr="00520379">
        <w:rPr>
          <w:rFonts w:ascii="Times New Roman" w:hAnsi="Times New Roman" w:cs="Times New Roman"/>
          <w:sz w:val="24"/>
          <w:szCs w:val="24"/>
        </w:rPr>
        <w:t>.06.20</w:t>
      </w:r>
      <w:r w:rsidR="007E0F61">
        <w:rPr>
          <w:rFonts w:ascii="Times New Roman" w:hAnsi="Times New Roman" w:cs="Times New Roman"/>
          <w:sz w:val="24"/>
          <w:szCs w:val="24"/>
        </w:rPr>
        <w:t>14</w:t>
      </w:r>
      <w:r w:rsidRPr="00520379">
        <w:rPr>
          <w:rFonts w:ascii="Times New Roman" w:hAnsi="Times New Roman" w:cs="Times New Roman"/>
          <w:sz w:val="24"/>
          <w:szCs w:val="24"/>
        </w:rPr>
        <w:t>г.</w:t>
      </w:r>
    </w:p>
    <w:p w:rsidR="002D7EB8" w:rsidRDefault="002D7EB8" w:rsidP="002D7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EB8" w:rsidRPr="00520379" w:rsidRDefault="002D7EB8" w:rsidP="002D7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379">
        <w:rPr>
          <w:rFonts w:ascii="Times New Roman" w:hAnsi="Times New Roman" w:cs="Times New Roman"/>
          <w:sz w:val="24"/>
          <w:szCs w:val="24"/>
        </w:rPr>
        <w:t>Дивидендный период: 1 квартал 201</w:t>
      </w:r>
      <w:r w:rsidR="007E0F61">
        <w:rPr>
          <w:rFonts w:ascii="Times New Roman" w:hAnsi="Times New Roman" w:cs="Times New Roman"/>
          <w:sz w:val="24"/>
          <w:szCs w:val="24"/>
        </w:rPr>
        <w:t>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2"/>
        <w:gridCol w:w="2462"/>
        <w:gridCol w:w="2212"/>
        <w:gridCol w:w="2358"/>
      </w:tblGrid>
      <w:tr w:rsidR="002D7EB8" w:rsidRPr="00520379" w:rsidTr="002D7EB8">
        <w:trPr>
          <w:trHeight w:val="849"/>
        </w:trPr>
        <w:tc>
          <w:tcPr>
            <w:tcW w:w="303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Дивидендный период</w:t>
            </w:r>
          </w:p>
        </w:tc>
        <w:tc>
          <w:tcPr>
            <w:tcW w:w="246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Категори</w:t>
            </w:r>
            <w:proofErr w:type="gramStart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тип) акций</w:t>
            </w:r>
          </w:p>
        </w:tc>
        <w:tc>
          <w:tcPr>
            <w:tcW w:w="221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Размер дивиденда на одну акцию, руб.</w:t>
            </w:r>
          </w:p>
        </w:tc>
        <w:tc>
          <w:tcPr>
            <w:tcW w:w="2358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начислено/ всего выплачено</w:t>
            </w:r>
            <w:proofErr w:type="gramEnd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2D7EB8" w:rsidRPr="00520379" w:rsidTr="002D7EB8">
        <w:trPr>
          <w:trHeight w:val="277"/>
        </w:trPr>
        <w:tc>
          <w:tcPr>
            <w:tcW w:w="3032" w:type="dxa"/>
            <w:vMerge w:val="restart"/>
            <w:shd w:val="clear" w:color="auto" w:fill="auto"/>
          </w:tcPr>
          <w:p w:rsidR="002D7EB8" w:rsidRPr="00520379" w:rsidRDefault="002D7EB8" w:rsidP="007E0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E0F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 год 1 квартал</w:t>
            </w:r>
          </w:p>
        </w:tc>
        <w:tc>
          <w:tcPr>
            <w:tcW w:w="246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Обыкновенные</w:t>
            </w:r>
          </w:p>
        </w:tc>
        <w:tc>
          <w:tcPr>
            <w:tcW w:w="2212" w:type="dxa"/>
            <w:shd w:val="clear" w:color="auto" w:fill="auto"/>
          </w:tcPr>
          <w:p w:rsidR="002D7EB8" w:rsidRPr="00520379" w:rsidRDefault="007E0F61" w:rsidP="007E0F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  <w:r w:rsidR="002D7EB8" w:rsidRPr="005203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58" w:type="dxa"/>
            <w:shd w:val="clear" w:color="auto" w:fill="auto"/>
          </w:tcPr>
          <w:p w:rsidR="002D7EB8" w:rsidRPr="00520379" w:rsidRDefault="007E0F61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16 234 070</w:t>
            </w:r>
          </w:p>
        </w:tc>
      </w:tr>
      <w:tr w:rsidR="002D7EB8" w:rsidRPr="00520379" w:rsidTr="002D7EB8">
        <w:trPr>
          <w:trHeight w:val="149"/>
        </w:trPr>
        <w:tc>
          <w:tcPr>
            <w:tcW w:w="3032" w:type="dxa"/>
            <w:vMerge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Привилегированные</w:t>
            </w:r>
          </w:p>
        </w:tc>
        <w:tc>
          <w:tcPr>
            <w:tcW w:w="221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58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E0F61" w:rsidRDefault="002D7EB8" w:rsidP="002D7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379">
        <w:rPr>
          <w:rFonts w:ascii="Times New Roman" w:hAnsi="Times New Roman" w:cs="Times New Roman"/>
          <w:sz w:val="24"/>
          <w:szCs w:val="24"/>
        </w:rPr>
        <w:tab/>
      </w:r>
    </w:p>
    <w:p w:rsidR="002D7EB8" w:rsidRPr="00520379" w:rsidRDefault="002D7EB8" w:rsidP="007E0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379">
        <w:rPr>
          <w:rFonts w:ascii="Times New Roman" w:hAnsi="Times New Roman" w:cs="Times New Roman"/>
          <w:sz w:val="24"/>
          <w:szCs w:val="24"/>
        </w:rPr>
        <w:t>Решение о выплате дивидендов за 1 квартал 201</w:t>
      </w:r>
      <w:r w:rsidR="007E0F61">
        <w:rPr>
          <w:rFonts w:ascii="Times New Roman" w:hAnsi="Times New Roman" w:cs="Times New Roman"/>
          <w:sz w:val="24"/>
          <w:szCs w:val="24"/>
        </w:rPr>
        <w:t>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 было принято на внеочередном общем собрании акци</w:t>
      </w:r>
      <w:r>
        <w:rPr>
          <w:rFonts w:ascii="Times New Roman" w:hAnsi="Times New Roman" w:cs="Times New Roman"/>
          <w:sz w:val="24"/>
          <w:szCs w:val="24"/>
        </w:rPr>
        <w:t>онеров по итогам 1 квартала 201</w:t>
      </w:r>
      <w:r w:rsidR="007E0F61">
        <w:rPr>
          <w:rFonts w:ascii="Times New Roman" w:hAnsi="Times New Roman" w:cs="Times New Roman"/>
          <w:sz w:val="24"/>
          <w:szCs w:val="24"/>
        </w:rPr>
        <w:t>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года, которое состоялось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520379">
        <w:rPr>
          <w:rFonts w:ascii="Times New Roman" w:hAnsi="Times New Roman" w:cs="Times New Roman"/>
          <w:sz w:val="24"/>
          <w:szCs w:val="24"/>
        </w:rPr>
        <w:t xml:space="preserve"> июня 20</w:t>
      </w:r>
      <w:r w:rsidR="007E0F61">
        <w:rPr>
          <w:rFonts w:ascii="Times New Roman" w:hAnsi="Times New Roman" w:cs="Times New Roman"/>
          <w:sz w:val="24"/>
          <w:szCs w:val="24"/>
        </w:rPr>
        <w:t>14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года, срок выплаты дивидендов – до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5203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08</w:t>
      </w:r>
      <w:r w:rsidRPr="00520379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1</w:t>
      </w:r>
      <w:r w:rsidR="007E0F61">
        <w:rPr>
          <w:rFonts w:ascii="Times New Roman" w:hAnsi="Times New Roman" w:cs="Times New Roman"/>
          <w:sz w:val="24"/>
          <w:szCs w:val="24"/>
        </w:rPr>
        <w:t>4г</w:t>
      </w:r>
      <w:r w:rsidRPr="00520379">
        <w:rPr>
          <w:rFonts w:ascii="Times New Roman" w:hAnsi="Times New Roman" w:cs="Times New Roman"/>
          <w:sz w:val="24"/>
          <w:szCs w:val="24"/>
        </w:rPr>
        <w:t>.</w:t>
      </w:r>
    </w:p>
    <w:p w:rsidR="002D7EB8" w:rsidRPr="00520379" w:rsidRDefault="002D7EB8" w:rsidP="002D7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EB8" w:rsidRPr="00520379" w:rsidRDefault="002D7EB8" w:rsidP="002D7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379">
        <w:rPr>
          <w:rFonts w:ascii="Times New Roman" w:hAnsi="Times New Roman" w:cs="Times New Roman"/>
          <w:sz w:val="24"/>
          <w:szCs w:val="24"/>
        </w:rPr>
        <w:lastRenderedPageBreak/>
        <w:t>Дивидендный период: 2 квартал 201</w:t>
      </w:r>
      <w:r w:rsidR="007E0F61">
        <w:rPr>
          <w:rFonts w:ascii="Times New Roman" w:hAnsi="Times New Roman" w:cs="Times New Roman"/>
          <w:sz w:val="24"/>
          <w:szCs w:val="24"/>
        </w:rPr>
        <w:t>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2"/>
        <w:gridCol w:w="2462"/>
        <w:gridCol w:w="2212"/>
        <w:gridCol w:w="2358"/>
      </w:tblGrid>
      <w:tr w:rsidR="002D7EB8" w:rsidRPr="00520379" w:rsidTr="002D7EB8">
        <w:trPr>
          <w:trHeight w:val="830"/>
        </w:trPr>
        <w:tc>
          <w:tcPr>
            <w:tcW w:w="303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Дивидендный период</w:t>
            </w:r>
          </w:p>
        </w:tc>
        <w:tc>
          <w:tcPr>
            <w:tcW w:w="246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Категори</w:t>
            </w:r>
            <w:proofErr w:type="gramStart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тип) акций</w:t>
            </w:r>
          </w:p>
        </w:tc>
        <w:tc>
          <w:tcPr>
            <w:tcW w:w="221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Размер дивиденда на одну акцию, руб.</w:t>
            </w:r>
          </w:p>
        </w:tc>
        <w:tc>
          <w:tcPr>
            <w:tcW w:w="2358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начислено/ всего выплачено</w:t>
            </w:r>
            <w:proofErr w:type="gramEnd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2D7EB8" w:rsidRPr="00520379" w:rsidTr="002D7EB8">
        <w:trPr>
          <w:trHeight w:val="271"/>
        </w:trPr>
        <w:tc>
          <w:tcPr>
            <w:tcW w:w="3032" w:type="dxa"/>
            <w:vMerge w:val="restart"/>
            <w:shd w:val="clear" w:color="auto" w:fill="auto"/>
          </w:tcPr>
          <w:p w:rsidR="002D7EB8" w:rsidRPr="00520379" w:rsidRDefault="002D7EB8" w:rsidP="007E0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E0F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 квартал</w:t>
            </w:r>
          </w:p>
        </w:tc>
        <w:tc>
          <w:tcPr>
            <w:tcW w:w="246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Обыкновенные</w:t>
            </w:r>
          </w:p>
        </w:tc>
        <w:tc>
          <w:tcPr>
            <w:tcW w:w="2212" w:type="dxa"/>
            <w:shd w:val="clear" w:color="auto" w:fill="auto"/>
          </w:tcPr>
          <w:p w:rsidR="002D7EB8" w:rsidRPr="00520379" w:rsidRDefault="007E0F61" w:rsidP="007E0F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  <w:r w:rsidR="002D7EB8" w:rsidRPr="005203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358" w:type="dxa"/>
            <w:shd w:val="clear" w:color="auto" w:fill="auto"/>
          </w:tcPr>
          <w:p w:rsidR="002D7EB8" w:rsidRPr="00520379" w:rsidRDefault="007E0F61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13 678 970</w:t>
            </w:r>
          </w:p>
        </w:tc>
      </w:tr>
      <w:tr w:rsidR="002D7EB8" w:rsidRPr="00520379" w:rsidTr="002D7EB8">
        <w:trPr>
          <w:trHeight w:val="146"/>
        </w:trPr>
        <w:tc>
          <w:tcPr>
            <w:tcW w:w="3032" w:type="dxa"/>
            <w:vMerge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Привилегированные</w:t>
            </w:r>
          </w:p>
        </w:tc>
        <w:tc>
          <w:tcPr>
            <w:tcW w:w="221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58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E0F61" w:rsidRDefault="007E0F61" w:rsidP="002D7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EB8" w:rsidRPr="00520379" w:rsidRDefault="002D7EB8" w:rsidP="002D7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379">
        <w:rPr>
          <w:rFonts w:ascii="Times New Roman" w:hAnsi="Times New Roman" w:cs="Times New Roman"/>
          <w:sz w:val="24"/>
          <w:szCs w:val="24"/>
        </w:rPr>
        <w:tab/>
        <w:t>Решение о выплате дивидендов за 2 квартал 201</w:t>
      </w:r>
      <w:r w:rsidR="007E0F61">
        <w:rPr>
          <w:rFonts w:ascii="Times New Roman" w:hAnsi="Times New Roman" w:cs="Times New Roman"/>
          <w:sz w:val="24"/>
          <w:szCs w:val="24"/>
        </w:rPr>
        <w:t>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 было принято на внеочередном общем собрании акционеров по итогам 2 квартала 201</w:t>
      </w:r>
      <w:r w:rsidR="007E0F61">
        <w:rPr>
          <w:rFonts w:ascii="Times New Roman" w:hAnsi="Times New Roman" w:cs="Times New Roman"/>
          <w:sz w:val="24"/>
          <w:szCs w:val="24"/>
        </w:rPr>
        <w:t>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года, которое состоялось </w:t>
      </w:r>
      <w:r w:rsidR="007E0F61">
        <w:rPr>
          <w:rFonts w:ascii="Times New Roman" w:hAnsi="Times New Roman" w:cs="Times New Roman"/>
          <w:sz w:val="24"/>
          <w:szCs w:val="24"/>
        </w:rPr>
        <w:t>08</w:t>
      </w:r>
      <w:r>
        <w:rPr>
          <w:rFonts w:ascii="Times New Roman" w:hAnsi="Times New Roman" w:cs="Times New Roman"/>
          <w:sz w:val="24"/>
          <w:szCs w:val="24"/>
        </w:rPr>
        <w:t xml:space="preserve"> сентября</w:t>
      </w:r>
      <w:r w:rsidRPr="00520379">
        <w:rPr>
          <w:rFonts w:ascii="Times New Roman" w:hAnsi="Times New Roman" w:cs="Times New Roman"/>
          <w:sz w:val="24"/>
          <w:szCs w:val="24"/>
        </w:rPr>
        <w:t xml:space="preserve"> 201</w:t>
      </w:r>
      <w:r w:rsidR="007E0F61">
        <w:rPr>
          <w:rFonts w:ascii="Times New Roman" w:hAnsi="Times New Roman" w:cs="Times New Roman"/>
          <w:sz w:val="24"/>
          <w:szCs w:val="24"/>
        </w:rPr>
        <w:t>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года, срок выплаты дивидендов – до </w:t>
      </w:r>
      <w:r w:rsidR="007E0F61">
        <w:rPr>
          <w:rFonts w:ascii="Times New Roman" w:hAnsi="Times New Roman" w:cs="Times New Roman"/>
          <w:sz w:val="24"/>
          <w:szCs w:val="24"/>
        </w:rPr>
        <w:t>20</w:t>
      </w:r>
      <w:r w:rsidRPr="00520379">
        <w:rPr>
          <w:rFonts w:ascii="Times New Roman" w:hAnsi="Times New Roman" w:cs="Times New Roman"/>
          <w:sz w:val="24"/>
          <w:szCs w:val="24"/>
        </w:rPr>
        <w:t>.</w:t>
      </w:r>
      <w:r w:rsidR="007E0F61">
        <w:rPr>
          <w:rFonts w:ascii="Times New Roman" w:hAnsi="Times New Roman" w:cs="Times New Roman"/>
          <w:sz w:val="24"/>
          <w:szCs w:val="24"/>
        </w:rPr>
        <w:t>10</w:t>
      </w:r>
      <w:r w:rsidRPr="00520379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1</w:t>
      </w:r>
      <w:r w:rsidR="007E0F61">
        <w:rPr>
          <w:rFonts w:ascii="Times New Roman" w:hAnsi="Times New Roman" w:cs="Times New Roman"/>
          <w:sz w:val="24"/>
          <w:szCs w:val="24"/>
        </w:rPr>
        <w:t>4г</w:t>
      </w:r>
      <w:r w:rsidRPr="00520379">
        <w:rPr>
          <w:rFonts w:ascii="Times New Roman" w:hAnsi="Times New Roman" w:cs="Times New Roman"/>
          <w:sz w:val="24"/>
          <w:szCs w:val="24"/>
        </w:rPr>
        <w:t>.</w:t>
      </w:r>
    </w:p>
    <w:p w:rsidR="002D7EB8" w:rsidRPr="00520379" w:rsidRDefault="002D7EB8" w:rsidP="002D7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EB8" w:rsidRPr="00520379" w:rsidRDefault="002D7EB8" w:rsidP="002D7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379">
        <w:rPr>
          <w:rFonts w:ascii="Times New Roman" w:hAnsi="Times New Roman" w:cs="Times New Roman"/>
          <w:sz w:val="24"/>
          <w:szCs w:val="24"/>
        </w:rPr>
        <w:t>Дивидендный период: 3 квартал 201</w:t>
      </w:r>
      <w:r w:rsidR="007E0F61">
        <w:rPr>
          <w:rFonts w:ascii="Times New Roman" w:hAnsi="Times New Roman" w:cs="Times New Roman"/>
          <w:sz w:val="24"/>
          <w:szCs w:val="24"/>
        </w:rPr>
        <w:t>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7"/>
        <w:gridCol w:w="2466"/>
        <w:gridCol w:w="2216"/>
        <w:gridCol w:w="2362"/>
      </w:tblGrid>
      <w:tr w:rsidR="002D7EB8" w:rsidRPr="00520379" w:rsidTr="002D7EB8">
        <w:trPr>
          <w:trHeight w:val="868"/>
        </w:trPr>
        <w:tc>
          <w:tcPr>
            <w:tcW w:w="3037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Дивидендный период</w:t>
            </w:r>
          </w:p>
        </w:tc>
        <w:tc>
          <w:tcPr>
            <w:tcW w:w="2466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Категори</w:t>
            </w:r>
            <w:proofErr w:type="gramStart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тип) акций</w:t>
            </w:r>
          </w:p>
        </w:tc>
        <w:tc>
          <w:tcPr>
            <w:tcW w:w="2216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Размер дивиденда на одну акцию, руб.</w:t>
            </w:r>
          </w:p>
        </w:tc>
        <w:tc>
          <w:tcPr>
            <w:tcW w:w="236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начислено/ всего выплачено</w:t>
            </w:r>
            <w:proofErr w:type="gramEnd"/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2D7EB8" w:rsidRPr="00520379" w:rsidTr="002D7EB8">
        <w:trPr>
          <w:trHeight w:val="284"/>
        </w:trPr>
        <w:tc>
          <w:tcPr>
            <w:tcW w:w="3037" w:type="dxa"/>
            <w:vMerge w:val="restart"/>
            <w:shd w:val="clear" w:color="auto" w:fill="auto"/>
          </w:tcPr>
          <w:p w:rsidR="002D7EB8" w:rsidRPr="00520379" w:rsidRDefault="002D7EB8" w:rsidP="007E0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E0F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 xml:space="preserve"> квартал</w:t>
            </w:r>
          </w:p>
        </w:tc>
        <w:tc>
          <w:tcPr>
            <w:tcW w:w="2466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Обыкновенные</w:t>
            </w:r>
          </w:p>
        </w:tc>
        <w:tc>
          <w:tcPr>
            <w:tcW w:w="2216" w:type="dxa"/>
            <w:shd w:val="clear" w:color="auto" w:fill="auto"/>
          </w:tcPr>
          <w:p w:rsidR="002D7EB8" w:rsidRPr="00520379" w:rsidRDefault="007E0F61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  <w:r w:rsidR="002D7EB8" w:rsidRPr="005203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D7E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D7EB8" w:rsidRPr="005203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2" w:type="dxa"/>
            <w:shd w:val="clear" w:color="auto" w:fill="auto"/>
          </w:tcPr>
          <w:p w:rsidR="002D7EB8" w:rsidRPr="00520379" w:rsidRDefault="007E0F61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15 581 100</w:t>
            </w:r>
          </w:p>
        </w:tc>
      </w:tr>
      <w:tr w:rsidR="002D7EB8" w:rsidRPr="00520379" w:rsidTr="002D7EB8">
        <w:trPr>
          <w:trHeight w:val="152"/>
        </w:trPr>
        <w:tc>
          <w:tcPr>
            <w:tcW w:w="3037" w:type="dxa"/>
            <w:vMerge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Привилегированные</w:t>
            </w:r>
          </w:p>
        </w:tc>
        <w:tc>
          <w:tcPr>
            <w:tcW w:w="2216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2" w:type="dxa"/>
            <w:shd w:val="clear" w:color="auto" w:fill="auto"/>
          </w:tcPr>
          <w:p w:rsidR="002D7EB8" w:rsidRPr="00520379" w:rsidRDefault="002D7EB8" w:rsidP="002D7E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E0F61" w:rsidRDefault="007E0F61" w:rsidP="002D7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EB8" w:rsidRPr="00520379" w:rsidRDefault="002D7EB8" w:rsidP="002D7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379">
        <w:rPr>
          <w:rFonts w:ascii="Times New Roman" w:hAnsi="Times New Roman" w:cs="Times New Roman"/>
          <w:sz w:val="24"/>
          <w:szCs w:val="24"/>
        </w:rPr>
        <w:tab/>
        <w:t>Решение о выплате дивидендов за 3 квартал 20</w:t>
      </w:r>
      <w:r>
        <w:rPr>
          <w:rFonts w:ascii="Times New Roman" w:hAnsi="Times New Roman" w:cs="Times New Roman"/>
          <w:sz w:val="24"/>
          <w:szCs w:val="24"/>
        </w:rPr>
        <w:t>1</w:t>
      </w:r>
      <w:r w:rsidR="007E0F61">
        <w:rPr>
          <w:rFonts w:ascii="Times New Roman" w:hAnsi="Times New Roman" w:cs="Times New Roman"/>
          <w:sz w:val="24"/>
          <w:szCs w:val="24"/>
        </w:rPr>
        <w:t>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 было принято на внеочередном общем собрании акционеров по итогам 3 квартала 201</w:t>
      </w:r>
      <w:r w:rsidR="007E0F61">
        <w:rPr>
          <w:rFonts w:ascii="Times New Roman" w:hAnsi="Times New Roman" w:cs="Times New Roman"/>
          <w:sz w:val="24"/>
          <w:szCs w:val="24"/>
        </w:rPr>
        <w:t>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года, которое состоялось </w:t>
      </w:r>
      <w:r w:rsidR="007E0F61" w:rsidRPr="007E0F61">
        <w:rPr>
          <w:rFonts w:ascii="Times New Roman" w:hAnsi="Times New Roman" w:cs="Times New Roman"/>
          <w:sz w:val="24"/>
          <w:szCs w:val="24"/>
        </w:rPr>
        <w:t>15</w:t>
      </w:r>
      <w:r w:rsidRPr="00520379">
        <w:rPr>
          <w:rFonts w:ascii="Times New Roman" w:hAnsi="Times New Roman" w:cs="Times New Roman"/>
          <w:sz w:val="24"/>
          <w:szCs w:val="24"/>
        </w:rPr>
        <w:t xml:space="preserve"> </w:t>
      </w:r>
      <w:r w:rsidR="007E0F61">
        <w:rPr>
          <w:rFonts w:ascii="Times New Roman" w:hAnsi="Times New Roman" w:cs="Times New Roman"/>
          <w:sz w:val="24"/>
          <w:szCs w:val="24"/>
        </w:rPr>
        <w:t>декабря</w:t>
      </w:r>
      <w:r w:rsidRPr="00520379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1</w:t>
      </w:r>
      <w:r w:rsidR="007E0F61">
        <w:rPr>
          <w:rFonts w:ascii="Times New Roman" w:hAnsi="Times New Roman" w:cs="Times New Roman"/>
          <w:sz w:val="24"/>
          <w:szCs w:val="24"/>
        </w:rPr>
        <w:t>4</w:t>
      </w:r>
      <w:r w:rsidRPr="00520379">
        <w:rPr>
          <w:rFonts w:ascii="Times New Roman" w:hAnsi="Times New Roman" w:cs="Times New Roman"/>
          <w:sz w:val="24"/>
          <w:szCs w:val="24"/>
        </w:rPr>
        <w:t xml:space="preserve"> года, срок выплаты дивидендов – до </w:t>
      </w:r>
      <w:r w:rsidR="007E0F61">
        <w:rPr>
          <w:rFonts w:ascii="Times New Roman" w:hAnsi="Times New Roman" w:cs="Times New Roman"/>
          <w:sz w:val="24"/>
          <w:szCs w:val="24"/>
        </w:rPr>
        <w:t>20</w:t>
      </w:r>
      <w:r w:rsidRPr="00520379">
        <w:rPr>
          <w:rFonts w:ascii="Times New Roman" w:hAnsi="Times New Roman" w:cs="Times New Roman"/>
          <w:sz w:val="24"/>
          <w:szCs w:val="24"/>
        </w:rPr>
        <w:t>.</w:t>
      </w:r>
      <w:r w:rsidR="007E0F61">
        <w:rPr>
          <w:rFonts w:ascii="Times New Roman" w:hAnsi="Times New Roman" w:cs="Times New Roman"/>
          <w:sz w:val="24"/>
          <w:szCs w:val="24"/>
        </w:rPr>
        <w:t>02</w:t>
      </w:r>
      <w:r w:rsidRPr="00520379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1</w:t>
      </w:r>
      <w:r w:rsidR="007E0F61">
        <w:rPr>
          <w:rFonts w:ascii="Times New Roman" w:hAnsi="Times New Roman" w:cs="Times New Roman"/>
          <w:sz w:val="24"/>
          <w:szCs w:val="24"/>
        </w:rPr>
        <w:t>5г</w:t>
      </w:r>
      <w:r w:rsidRPr="00520379">
        <w:rPr>
          <w:rFonts w:ascii="Times New Roman" w:hAnsi="Times New Roman" w:cs="Times New Roman"/>
          <w:sz w:val="24"/>
          <w:szCs w:val="24"/>
        </w:rPr>
        <w:t>.</w:t>
      </w:r>
    </w:p>
    <w:p w:rsidR="002D7EB8" w:rsidRPr="00520379" w:rsidRDefault="002D7EB8" w:rsidP="002D7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EB8" w:rsidRPr="00520379" w:rsidRDefault="002D7EB8" w:rsidP="002D7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EB8" w:rsidRDefault="002D7EB8" w:rsidP="0052037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0379" w:rsidRDefault="00520379" w:rsidP="00520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379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VI</w:t>
      </w:r>
      <w:r w:rsidR="005F642A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</w:t>
      </w:r>
      <w:r w:rsidRPr="00520379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</w:t>
      </w:r>
      <w:r w:rsidRPr="0052037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Pr="00520379">
        <w:rPr>
          <w:rFonts w:ascii="Times New Roman" w:hAnsi="Times New Roman" w:cs="Times New Roman"/>
          <w:b/>
          <w:sz w:val="24"/>
          <w:szCs w:val="24"/>
        </w:rPr>
        <w:t>Оп</w:t>
      </w:r>
      <w:r>
        <w:rPr>
          <w:rFonts w:ascii="Times New Roman" w:hAnsi="Times New Roman" w:cs="Times New Roman"/>
          <w:b/>
          <w:sz w:val="24"/>
          <w:szCs w:val="24"/>
        </w:rPr>
        <w:t>исание основных факторов риска,</w:t>
      </w:r>
    </w:p>
    <w:p w:rsidR="00520379" w:rsidRPr="00520379" w:rsidRDefault="00520379" w:rsidP="00520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20379">
        <w:rPr>
          <w:rFonts w:ascii="Times New Roman" w:hAnsi="Times New Roman" w:cs="Times New Roman"/>
          <w:b/>
          <w:sz w:val="24"/>
          <w:szCs w:val="24"/>
        </w:rPr>
        <w:t>связанных</w:t>
      </w:r>
      <w:proofErr w:type="gramEnd"/>
      <w:r w:rsidRPr="00520379">
        <w:rPr>
          <w:rFonts w:ascii="Times New Roman" w:hAnsi="Times New Roman" w:cs="Times New Roman"/>
          <w:b/>
          <w:sz w:val="24"/>
          <w:szCs w:val="24"/>
        </w:rPr>
        <w:t xml:space="preserve"> с деятельностью акционерного общества</w:t>
      </w:r>
    </w:p>
    <w:p w:rsidR="00520379" w:rsidRPr="00520379" w:rsidRDefault="00520379" w:rsidP="00520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F61" w:rsidRPr="005F642A" w:rsidRDefault="007E0F61" w:rsidP="007E0F61">
      <w:pPr>
        <w:pStyle w:val="3"/>
        <w:ind w:firstLine="708"/>
        <w:rPr>
          <w:color w:val="auto"/>
          <w:sz w:val="24"/>
          <w:szCs w:val="24"/>
        </w:rPr>
      </w:pPr>
      <w:r w:rsidRPr="005F642A">
        <w:rPr>
          <w:color w:val="auto"/>
          <w:sz w:val="24"/>
          <w:szCs w:val="24"/>
        </w:rPr>
        <w:t xml:space="preserve">Работа в условиях острой конкуренции требует от Общества ведения постоянного анализа возможных рисков, могущих повлиять на его имидж и экономическое положение. </w:t>
      </w:r>
    </w:p>
    <w:p w:rsidR="007E0F61" w:rsidRPr="003814A1" w:rsidRDefault="007E0F61" w:rsidP="007E0F61">
      <w:pPr>
        <w:spacing w:after="0" w:line="240" w:lineRule="auto"/>
        <w:jc w:val="both"/>
        <w:rPr>
          <w:rFonts w:ascii="Times New Roman" w:hAnsi="Times New Roman" w:cs="Times New Roman"/>
          <w:b/>
          <w:snapToGrid w:val="0"/>
          <w:sz w:val="24"/>
          <w:szCs w:val="24"/>
          <w:highlight w:val="green"/>
        </w:rPr>
      </w:pPr>
    </w:p>
    <w:p w:rsidR="007E0F61" w:rsidRPr="005F642A" w:rsidRDefault="007E0F61" w:rsidP="007E0F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b/>
          <w:snapToGrid w:val="0"/>
          <w:sz w:val="24"/>
          <w:szCs w:val="24"/>
        </w:rPr>
        <w:t>Конкуренция на рынке местной телефонной связи</w:t>
      </w:r>
    </w:p>
    <w:p w:rsidR="007E0F61" w:rsidRPr="005F642A" w:rsidRDefault="007E0F61" w:rsidP="007E0F61">
      <w:pPr>
        <w:pStyle w:val="3"/>
        <w:ind w:firstLine="708"/>
        <w:rPr>
          <w:color w:val="auto"/>
          <w:sz w:val="24"/>
          <w:szCs w:val="24"/>
        </w:rPr>
      </w:pPr>
    </w:p>
    <w:p w:rsidR="007E0F61" w:rsidRPr="005F642A" w:rsidRDefault="007E0F61" w:rsidP="007E0F61">
      <w:pPr>
        <w:pStyle w:val="3"/>
        <w:ind w:firstLine="708"/>
        <w:rPr>
          <w:color w:val="auto"/>
          <w:sz w:val="24"/>
          <w:szCs w:val="24"/>
        </w:rPr>
      </w:pPr>
      <w:r w:rsidRPr="005F642A">
        <w:rPr>
          <w:color w:val="auto"/>
          <w:sz w:val="24"/>
          <w:szCs w:val="24"/>
        </w:rPr>
        <w:t>В городе Междуреченске и Междуреченском районе общество занимает существенное положение на рынке местной телефонной связи. Ведомственные операторы, как потенциальные участники рынка, представляют относительно небольшую угрозу. Мобильные операторы проникают в сектор фиксированной голосовой связи. На текущей момент потери от прямого замещения уже заметны, продолжается снижение как местного повременного трафика, так  и междугородных звонков (</w:t>
      </w:r>
      <w:r w:rsidRPr="005F642A">
        <w:rPr>
          <w:color w:val="auto"/>
          <w:sz w:val="24"/>
          <w:szCs w:val="24"/>
          <w:lang w:val="en-US"/>
        </w:rPr>
        <w:t>IP</w:t>
      </w:r>
      <w:r w:rsidRPr="005F642A">
        <w:rPr>
          <w:color w:val="auto"/>
          <w:sz w:val="24"/>
          <w:szCs w:val="24"/>
        </w:rPr>
        <w:t>-телефония, агентская схема).</w:t>
      </w:r>
    </w:p>
    <w:p w:rsidR="007E0F61" w:rsidRPr="005F642A" w:rsidRDefault="007E0F61" w:rsidP="007E0F61">
      <w:pPr>
        <w:spacing w:after="0" w:line="240" w:lineRule="auto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7E0F61" w:rsidRPr="005F642A" w:rsidRDefault="007E0F61" w:rsidP="007E0F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b/>
          <w:snapToGrid w:val="0"/>
          <w:sz w:val="24"/>
          <w:szCs w:val="24"/>
        </w:rPr>
        <w:t>Конкуренция на рынке доступа в Интернет и передачи данных</w:t>
      </w:r>
    </w:p>
    <w:p w:rsidR="007E0F61" w:rsidRPr="005F642A" w:rsidRDefault="007E0F61" w:rsidP="007E0F61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7E0F61" w:rsidRPr="005F642A" w:rsidRDefault="007E0F61" w:rsidP="007E0F61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 xml:space="preserve">В настоящее время ОАО «РИКТ» занимает следующее положение на рынке услуг доступа </w:t>
      </w:r>
      <w:proofErr w:type="gramStart"/>
      <w:r w:rsidRPr="005F642A">
        <w:rPr>
          <w:rFonts w:ascii="Times New Roman" w:hAnsi="Times New Roman" w:cs="Times New Roman"/>
          <w:snapToGrid w:val="0"/>
          <w:sz w:val="24"/>
          <w:szCs w:val="24"/>
        </w:rPr>
        <w:t>к</w:t>
      </w:r>
      <w:proofErr w:type="gramEnd"/>
      <w:r w:rsidRPr="005F642A">
        <w:rPr>
          <w:rFonts w:ascii="Times New Roman" w:hAnsi="Times New Roman" w:cs="Times New Roman"/>
          <w:snapToGrid w:val="0"/>
          <w:sz w:val="24"/>
          <w:szCs w:val="24"/>
        </w:rPr>
        <w:t xml:space="preserve"> Интернет:</w:t>
      </w:r>
    </w:p>
    <w:p w:rsidR="007E0F61" w:rsidRPr="005F642A" w:rsidRDefault="007E0F61" w:rsidP="005F642A">
      <w:pPr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napToGrid w:val="0"/>
          <w:sz w:val="24"/>
          <w:szCs w:val="24"/>
          <w:lang w:val="en-US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100 % </w:t>
      </w:r>
      <w:r w:rsidRPr="005F642A">
        <w:rPr>
          <w:rFonts w:ascii="Times New Roman" w:hAnsi="Times New Roman" w:cs="Times New Roman"/>
          <w:snapToGrid w:val="0"/>
          <w:sz w:val="24"/>
          <w:szCs w:val="24"/>
        </w:rPr>
        <w:t>рынка</w:t>
      </w:r>
      <w:r w:rsidRPr="005F642A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 ADSL;</w:t>
      </w:r>
    </w:p>
    <w:p w:rsidR="007E0F61" w:rsidRPr="005F642A" w:rsidRDefault="007E0F61" w:rsidP="005F642A">
      <w:pPr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napToGrid w:val="0"/>
          <w:sz w:val="24"/>
          <w:szCs w:val="24"/>
          <w:lang w:val="en-US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 xml:space="preserve">76,52 % рынка </w:t>
      </w:r>
      <w:r w:rsidRPr="005F642A">
        <w:rPr>
          <w:rFonts w:ascii="Times New Roman" w:hAnsi="Times New Roman" w:cs="Times New Roman"/>
          <w:snapToGrid w:val="0"/>
          <w:sz w:val="24"/>
          <w:szCs w:val="24"/>
          <w:lang w:val="en-US"/>
        </w:rPr>
        <w:t>Ethernet</w:t>
      </w:r>
      <w:r w:rsidRPr="005F642A">
        <w:rPr>
          <w:rFonts w:ascii="Times New Roman" w:hAnsi="Times New Roman" w:cs="Times New Roman"/>
          <w:snapToGrid w:val="0"/>
          <w:sz w:val="24"/>
          <w:szCs w:val="24"/>
        </w:rPr>
        <w:t>;</w:t>
      </w:r>
    </w:p>
    <w:p w:rsidR="007E0F61" w:rsidRPr="005F642A" w:rsidRDefault="007E0F61" w:rsidP="005F642A">
      <w:pPr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napToGrid w:val="0"/>
          <w:sz w:val="24"/>
          <w:szCs w:val="24"/>
          <w:lang w:val="en-US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>21,68 % рынка телевидения.</w:t>
      </w:r>
    </w:p>
    <w:p w:rsidR="005F642A" w:rsidRPr="005F642A" w:rsidRDefault="005F642A" w:rsidP="005F642A">
      <w:pPr>
        <w:spacing w:after="0" w:line="240" w:lineRule="auto"/>
        <w:ind w:left="851"/>
        <w:jc w:val="both"/>
        <w:rPr>
          <w:rFonts w:ascii="Times New Roman" w:hAnsi="Times New Roman" w:cs="Times New Roman"/>
          <w:snapToGrid w:val="0"/>
          <w:sz w:val="24"/>
          <w:szCs w:val="24"/>
          <w:lang w:val="en-US"/>
        </w:rPr>
      </w:pPr>
    </w:p>
    <w:p w:rsidR="007E0F61" w:rsidRPr="005F642A" w:rsidRDefault="007E0F61" w:rsidP="005F642A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 xml:space="preserve">К группе конкурентов на рынке </w:t>
      </w:r>
      <w:r w:rsidRPr="005F642A">
        <w:rPr>
          <w:rFonts w:ascii="Times New Roman" w:hAnsi="Times New Roman" w:cs="Times New Roman"/>
          <w:snapToGrid w:val="0"/>
          <w:sz w:val="24"/>
          <w:szCs w:val="24"/>
          <w:lang w:val="en-US"/>
        </w:rPr>
        <w:t>Ethernet</w:t>
      </w:r>
      <w:r w:rsidRPr="005F642A">
        <w:rPr>
          <w:rFonts w:ascii="Times New Roman" w:hAnsi="Times New Roman" w:cs="Times New Roman"/>
          <w:snapToGrid w:val="0"/>
          <w:sz w:val="24"/>
          <w:szCs w:val="24"/>
        </w:rPr>
        <w:t xml:space="preserve"> относятся провайдеры: </w:t>
      </w:r>
    </w:p>
    <w:p w:rsidR="007E0F61" w:rsidRPr="005F642A" w:rsidRDefault="007E0F61" w:rsidP="005F642A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>Завод «РТА» – около 14,96 %;</w:t>
      </w:r>
    </w:p>
    <w:p w:rsidR="007E0F61" w:rsidRPr="005F642A" w:rsidRDefault="007E0F61" w:rsidP="005F642A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>компания «</w:t>
      </w:r>
      <w:proofErr w:type="spellStart"/>
      <w:r w:rsidRPr="005F642A">
        <w:rPr>
          <w:rFonts w:ascii="Times New Roman" w:hAnsi="Times New Roman" w:cs="Times New Roman"/>
          <w:snapToGrid w:val="0"/>
          <w:sz w:val="24"/>
          <w:szCs w:val="24"/>
        </w:rPr>
        <w:t>Интекс</w:t>
      </w:r>
      <w:proofErr w:type="spellEnd"/>
      <w:r w:rsidRPr="005F642A">
        <w:rPr>
          <w:rFonts w:ascii="Times New Roman" w:hAnsi="Times New Roman" w:cs="Times New Roman"/>
          <w:snapToGrid w:val="0"/>
          <w:sz w:val="24"/>
          <w:szCs w:val="24"/>
        </w:rPr>
        <w:t>-Сервис» – 3,26 %;</w:t>
      </w:r>
    </w:p>
    <w:p w:rsidR="007E0F61" w:rsidRPr="005F642A" w:rsidRDefault="007E0F61" w:rsidP="005F642A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>компания «Сибирские Сети» – 5,26 %.</w:t>
      </w:r>
    </w:p>
    <w:p w:rsidR="007E0F61" w:rsidRPr="005F642A" w:rsidRDefault="007E0F61" w:rsidP="007E0F61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5F642A" w:rsidRDefault="005F642A" w:rsidP="007E0F61">
      <w:pPr>
        <w:pStyle w:val="3"/>
        <w:ind w:firstLine="708"/>
        <w:rPr>
          <w:color w:val="auto"/>
          <w:sz w:val="24"/>
          <w:szCs w:val="24"/>
          <w:lang w:val="en-US"/>
        </w:rPr>
      </w:pPr>
    </w:p>
    <w:p w:rsidR="005F642A" w:rsidRDefault="005F642A" w:rsidP="007E0F61">
      <w:pPr>
        <w:pStyle w:val="3"/>
        <w:ind w:firstLine="708"/>
        <w:rPr>
          <w:color w:val="auto"/>
          <w:sz w:val="24"/>
          <w:szCs w:val="24"/>
          <w:lang w:val="en-US"/>
        </w:rPr>
      </w:pPr>
    </w:p>
    <w:p w:rsidR="007E0F61" w:rsidRPr="005F642A" w:rsidRDefault="007E0F61" w:rsidP="007E0F61">
      <w:pPr>
        <w:pStyle w:val="3"/>
        <w:ind w:firstLine="708"/>
        <w:rPr>
          <w:color w:val="auto"/>
          <w:sz w:val="24"/>
          <w:szCs w:val="24"/>
        </w:rPr>
      </w:pPr>
      <w:r w:rsidRPr="005F642A">
        <w:rPr>
          <w:color w:val="auto"/>
          <w:sz w:val="24"/>
          <w:szCs w:val="24"/>
        </w:rPr>
        <w:t>Общество успешно сохраняет долю рынка за счет продвижения услуги IPTV под маркой «КЛИК-ТВ»  и, особенно, предоставления качественного клиентского сервиса.</w:t>
      </w:r>
    </w:p>
    <w:p w:rsidR="007E0F61" w:rsidRPr="005F642A" w:rsidRDefault="007E0F61" w:rsidP="007E0F61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7E0F61" w:rsidRPr="005F642A" w:rsidRDefault="007E0F61" w:rsidP="007E0F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b/>
          <w:snapToGrid w:val="0"/>
          <w:sz w:val="24"/>
          <w:szCs w:val="24"/>
        </w:rPr>
        <w:t>Лицензионное и частотное регулирование</w:t>
      </w:r>
    </w:p>
    <w:p w:rsidR="007E0F61" w:rsidRPr="005F642A" w:rsidRDefault="007E0F61" w:rsidP="007E0F61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7E0F61" w:rsidRPr="005F642A" w:rsidRDefault="007E0F61" w:rsidP="007E0F61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>На рынке действуют следующие основные виды регулирования:</w:t>
      </w:r>
    </w:p>
    <w:p w:rsidR="007E0F61" w:rsidRPr="005F642A" w:rsidRDefault="007E0F61" w:rsidP="005F642A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>лицензионное;</w:t>
      </w:r>
    </w:p>
    <w:p w:rsidR="007E0F61" w:rsidRPr="005F642A" w:rsidRDefault="007E0F61" w:rsidP="005F642A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>частотное.</w:t>
      </w:r>
    </w:p>
    <w:p w:rsidR="007E0F61" w:rsidRPr="005F642A" w:rsidRDefault="007E0F61" w:rsidP="007E0F61">
      <w:pPr>
        <w:pStyle w:val="3"/>
        <w:ind w:firstLine="708"/>
        <w:rPr>
          <w:color w:val="auto"/>
          <w:sz w:val="24"/>
          <w:szCs w:val="24"/>
        </w:rPr>
      </w:pPr>
      <w:r w:rsidRPr="005F642A">
        <w:rPr>
          <w:color w:val="auto"/>
          <w:sz w:val="24"/>
          <w:szCs w:val="24"/>
        </w:rPr>
        <w:t>Что касается данных видов регулирования, то на текущий момент не определены окончательно принципы лицензионного регулирования услуги IPTV, существует риск особого подхода к регулированию NGN. Для других услуг текущая ситуация является наиболее благоприятной. Частотное регулирование не может оказать существенное влияние ввиду незначительности.</w:t>
      </w:r>
    </w:p>
    <w:p w:rsidR="007E0F61" w:rsidRPr="005F642A" w:rsidRDefault="007E0F61" w:rsidP="007E0F61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7E0F61" w:rsidRPr="005F642A" w:rsidRDefault="007E0F61" w:rsidP="007E0F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b/>
          <w:snapToGrid w:val="0"/>
          <w:sz w:val="24"/>
          <w:szCs w:val="24"/>
        </w:rPr>
        <w:t>Коммерческие риски</w:t>
      </w:r>
    </w:p>
    <w:p w:rsidR="007E0F61" w:rsidRPr="005F642A" w:rsidRDefault="007E0F61" w:rsidP="007E0F61">
      <w:pPr>
        <w:pStyle w:val="3"/>
        <w:ind w:firstLine="708"/>
        <w:rPr>
          <w:color w:val="auto"/>
          <w:sz w:val="24"/>
          <w:szCs w:val="24"/>
        </w:rPr>
      </w:pPr>
    </w:p>
    <w:p w:rsidR="007E0F61" w:rsidRPr="005F642A" w:rsidRDefault="007E0F61" w:rsidP="007E0F61">
      <w:pPr>
        <w:pStyle w:val="3"/>
        <w:ind w:firstLine="708"/>
        <w:rPr>
          <w:color w:val="auto"/>
          <w:sz w:val="24"/>
          <w:szCs w:val="24"/>
        </w:rPr>
      </w:pPr>
      <w:r w:rsidRPr="005F642A">
        <w:rPr>
          <w:color w:val="auto"/>
          <w:sz w:val="24"/>
          <w:szCs w:val="24"/>
        </w:rPr>
        <w:t>Риск возникает в процессе реализации услуг, так как оплата производится в следующем периоде после оказания услуг. Для минимизации риска общество постоянно работает с дебиторской задолженностью.</w:t>
      </w:r>
    </w:p>
    <w:p w:rsidR="007E0F61" w:rsidRPr="005F642A" w:rsidRDefault="007E0F61" w:rsidP="007E0F61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7E0F61" w:rsidRPr="005F642A" w:rsidRDefault="007E0F61" w:rsidP="007E0F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b/>
          <w:snapToGrid w:val="0"/>
          <w:sz w:val="24"/>
          <w:szCs w:val="24"/>
        </w:rPr>
        <w:t>Финансовые риски</w:t>
      </w:r>
    </w:p>
    <w:p w:rsidR="007E0F61" w:rsidRPr="005F642A" w:rsidRDefault="007E0F61" w:rsidP="007E0F61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7E0F61" w:rsidRPr="005F642A" w:rsidRDefault="007E0F61" w:rsidP="005F642A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>Изменения процентных ставок. Изменения финансовой ситуации в стране могут привести к усилению инфляции, росту процентных ставок по заемным средствам. Для минимизации риска Общество в настоящий момент не использует кредитные ресурсы.</w:t>
      </w:r>
    </w:p>
    <w:p w:rsidR="007E0F61" w:rsidRPr="005F642A" w:rsidRDefault="007E0F61" w:rsidP="005F642A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 xml:space="preserve">Инфляция. Влияния инфляции возросло в конце 2014 года. Размещение свободных денежных средств на депозитах, работа с поставщиками оборудования и услуг в части </w:t>
      </w:r>
      <w:proofErr w:type="spellStart"/>
      <w:r w:rsidRPr="005F642A">
        <w:rPr>
          <w:rFonts w:ascii="Times New Roman" w:hAnsi="Times New Roman" w:cs="Times New Roman"/>
          <w:snapToGrid w:val="0"/>
          <w:sz w:val="24"/>
          <w:szCs w:val="24"/>
        </w:rPr>
        <w:t>импортозамещения</w:t>
      </w:r>
      <w:proofErr w:type="spellEnd"/>
      <w:r w:rsidRPr="005F642A">
        <w:rPr>
          <w:rFonts w:ascii="Times New Roman" w:hAnsi="Times New Roman" w:cs="Times New Roman"/>
          <w:snapToGrid w:val="0"/>
          <w:sz w:val="24"/>
          <w:szCs w:val="24"/>
        </w:rPr>
        <w:t xml:space="preserve"> и снижения цен снижают влияние инфляции и риски.</w:t>
      </w:r>
    </w:p>
    <w:p w:rsidR="007E0F61" w:rsidRPr="005F642A" w:rsidRDefault="007E0F61" w:rsidP="005F642A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>Риск ликвидности. В условиях общей экономической ситуации в стране, существует вероятность получения убытка из-за нехватки денежных сре</w:t>
      </w:r>
      <w:proofErr w:type="gramStart"/>
      <w:r w:rsidRPr="005F642A">
        <w:rPr>
          <w:rFonts w:ascii="Times New Roman" w:hAnsi="Times New Roman" w:cs="Times New Roman"/>
          <w:snapToGrid w:val="0"/>
          <w:sz w:val="24"/>
          <w:szCs w:val="24"/>
        </w:rPr>
        <w:t>дств в тр</w:t>
      </w:r>
      <w:proofErr w:type="gramEnd"/>
      <w:r w:rsidRPr="005F642A">
        <w:rPr>
          <w:rFonts w:ascii="Times New Roman" w:hAnsi="Times New Roman" w:cs="Times New Roman"/>
          <w:snapToGrid w:val="0"/>
          <w:sz w:val="24"/>
          <w:szCs w:val="24"/>
        </w:rPr>
        <w:t xml:space="preserve">ебуемые сроки. Наступление такого рискового события может повлечь за собой штрафы, пени, ущерб деловой репутации Общества. Для контроля состояния дебиторской задолженности и недопущения ее роста Обществом разработаны конкретные мероприятия и назначены ответственные. </w:t>
      </w:r>
    </w:p>
    <w:p w:rsidR="007E0F61" w:rsidRPr="005F642A" w:rsidRDefault="007E0F61" w:rsidP="007E0F61">
      <w:pPr>
        <w:spacing w:after="0" w:line="240" w:lineRule="auto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7E0F61" w:rsidRPr="005F642A" w:rsidRDefault="007E0F61" w:rsidP="007E0F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b/>
          <w:snapToGrid w:val="0"/>
          <w:sz w:val="24"/>
          <w:szCs w:val="24"/>
        </w:rPr>
        <w:t>Правовые риски</w:t>
      </w:r>
    </w:p>
    <w:p w:rsidR="007E0F61" w:rsidRPr="005F642A" w:rsidRDefault="007E0F61" w:rsidP="007E0F61">
      <w:pPr>
        <w:pStyle w:val="3"/>
        <w:ind w:firstLine="708"/>
        <w:rPr>
          <w:color w:val="auto"/>
          <w:sz w:val="24"/>
          <w:szCs w:val="24"/>
        </w:rPr>
      </w:pPr>
    </w:p>
    <w:p w:rsidR="007E0F61" w:rsidRPr="005F642A" w:rsidRDefault="007E0F61" w:rsidP="007E0F61">
      <w:pPr>
        <w:pStyle w:val="3"/>
        <w:ind w:firstLine="708"/>
        <w:rPr>
          <w:color w:val="auto"/>
          <w:sz w:val="24"/>
          <w:szCs w:val="24"/>
        </w:rPr>
      </w:pPr>
      <w:r w:rsidRPr="005F642A">
        <w:rPr>
          <w:color w:val="auto"/>
          <w:sz w:val="24"/>
          <w:szCs w:val="24"/>
        </w:rPr>
        <w:t>В настоящее время основные правовые риски для Общества связаны с изменением правового регулирования отдельных видов услуг, а также изменения законодательства по ведению хозяйственной деятельности.</w:t>
      </w:r>
    </w:p>
    <w:p w:rsidR="007E0F61" w:rsidRPr="005F642A" w:rsidRDefault="007E0F61" w:rsidP="005F642A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>Правовые риски, связанные с изменением валютного регулирования для общества минимальны, так как незначительна доля расходов в иностранной валюте.</w:t>
      </w:r>
    </w:p>
    <w:p w:rsidR="007E0F61" w:rsidRPr="005F642A" w:rsidRDefault="007E0F61" w:rsidP="005F642A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>Правовые риски, связанные с изменением бухгалтерского и налогового законодательства могут повлиять на результаты деятельности Общества. Общество не применяет каких-либо особых режимов налогообложения, а также не имеет просроченной задолженности по налогам и сборам в бюджеты всех уровней, в данной ситуации налоговые риски Общества должны рассматриваться как минимальные в рамках деятельности добросовестного налогоплательщика. В то же время изменение налоговой нагрузки в сторону увеличения приведет к ухудшению показателей деятельности Общества.</w:t>
      </w:r>
    </w:p>
    <w:p w:rsidR="007E0F61" w:rsidRPr="005F642A" w:rsidRDefault="007E0F61" w:rsidP="005F642A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642A">
        <w:rPr>
          <w:rFonts w:ascii="Times New Roman" w:hAnsi="Times New Roman" w:cs="Times New Roman"/>
          <w:snapToGrid w:val="0"/>
          <w:sz w:val="24"/>
          <w:szCs w:val="24"/>
        </w:rPr>
        <w:t xml:space="preserve">Правовые риски, связанные с изменением правил таможенного контроля и пошлин. Поскольку Общество для оказания услуг связи может применять оборудование и </w:t>
      </w:r>
      <w:r w:rsidRPr="005F642A">
        <w:rPr>
          <w:rFonts w:ascii="Times New Roman" w:hAnsi="Times New Roman" w:cs="Times New Roman"/>
          <w:snapToGrid w:val="0"/>
          <w:sz w:val="24"/>
          <w:szCs w:val="24"/>
        </w:rPr>
        <w:lastRenderedPageBreak/>
        <w:t>комплектующие иностранного производства, то изменение правил таможенного контроля и пошлин может нести для Общества определённые риски, связанные с удорожанием приобретаемых основных средств.</w:t>
      </w:r>
    </w:p>
    <w:p w:rsidR="007E0F61" w:rsidRPr="00520379" w:rsidRDefault="007E0F61" w:rsidP="007E0F61">
      <w:pPr>
        <w:pStyle w:val="3"/>
        <w:ind w:firstLine="708"/>
        <w:rPr>
          <w:color w:val="auto"/>
          <w:sz w:val="24"/>
          <w:szCs w:val="24"/>
        </w:rPr>
      </w:pPr>
      <w:r w:rsidRPr="005F642A">
        <w:rPr>
          <w:color w:val="auto"/>
          <w:sz w:val="24"/>
          <w:szCs w:val="24"/>
        </w:rPr>
        <w:t>Принимая во внимание описанные факторы риска, Обществу удается сохранять и укреплять позиции лидера телекоммуникаций в городе Междуреченске благодаря стратегии развития Общества.</w:t>
      </w:r>
    </w:p>
    <w:p w:rsidR="00520379" w:rsidRPr="007E0F61" w:rsidRDefault="00520379" w:rsidP="0052037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x-none"/>
        </w:rPr>
      </w:pPr>
    </w:p>
    <w:p w:rsidR="00520379" w:rsidRPr="00995BD5" w:rsidRDefault="00520379" w:rsidP="0052037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95BD5" w:rsidRPr="00995BD5" w:rsidRDefault="00995BD5" w:rsidP="00995B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5BD5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IX</w:t>
      </w:r>
      <w:r w:rsidRPr="00995BD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Pr="00995BD5">
        <w:rPr>
          <w:rFonts w:ascii="Times New Roman" w:hAnsi="Times New Roman" w:cs="Times New Roman"/>
          <w:b/>
          <w:sz w:val="24"/>
          <w:szCs w:val="24"/>
        </w:rPr>
        <w:t>Состав совета директоров акционерного общества</w:t>
      </w:r>
    </w:p>
    <w:p w:rsidR="00995BD5" w:rsidRPr="00995BD5" w:rsidRDefault="00995BD5" w:rsidP="00995B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BD5" w:rsidRPr="00995BD5" w:rsidRDefault="00995BD5" w:rsidP="00995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BD5" w:rsidRPr="00304588" w:rsidRDefault="00995BD5" w:rsidP="003045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5BD5">
        <w:rPr>
          <w:rFonts w:ascii="Times New Roman" w:hAnsi="Times New Roman" w:cs="Times New Roman"/>
          <w:b/>
          <w:bCs/>
          <w:sz w:val="24"/>
          <w:szCs w:val="24"/>
        </w:rPr>
        <w:t>В 20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F642A" w:rsidRPr="005F642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95BD5">
        <w:rPr>
          <w:rFonts w:ascii="Times New Roman" w:hAnsi="Times New Roman" w:cs="Times New Roman"/>
          <w:b/>
          <w:bCs/>
          <w:sz w:val="24"/>
          <w:szCs w:val="24"/>
        </w:rPr>
        <w:t xml:space="preserve"> году, в соответствии с решением годового общего собрания акционеров от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F642A" w:rsidRPr="005F642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95BD5">
        <w:rPr>
          <w:rFonts w:ascii="Times New Roman" w:hAnsi="Times New Roman" w:cs="Times New Roman"/>
          <w:b/>
          <w:bCs/>
          <w:sz w:val="24"/>
          <w:szCs w:val="24"/>
        </w:rPr>
        <w:t xml:space="preserve"> апреля 20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F642A" w:rsidRPr="005F642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95B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4588">
        <w:rPr>
          <w:rFonts w:ascii="Times New Roman" w:hAnsi="Times New Roman" w:cs="Times New Roman"/>
          <w:b/>
          <w:bCs/>
          <w:sz w:val="24"/>
          <w:szCs w:val="24"/>
        </w:rPr>
        <w:t>года (протокол № 1 от 2</w:t>
      </w:r>
      <w:r w:rsidR="005F642A" w:rsidRPr="005F642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F642A">
        <w:rPr>
          <w:rFonts w:ascii="Times New Roman" w:hAnsi="Times New Roman" w:cs="Times New Roman"/>
          <w:b/>
          <w:bCs/>
          <w:sz w:val="24"/>
          <w:szCs w:val="24"/>
        </w:rPr>
        <w:t xml:space="preserve"> апреля 201</w:t>
      </w:r>
      <w:r w:rsidR="005F642A" w:rsidRPr="005F642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04588">
        <w:rPr>
          <w:rFonts w:ascii="Times New Roman" w:hAnsi="Times New Roman" w:cs="Times New Roman"/>
          <w:b/>
          <w:bCs/>
          <w:sz w:val="24"/>
          <w:szCs w:val="24"/>
        </w:rPr>
        <w:t xml:space="preserve"> года), в Совет директоров были избраны:</w:t>
      </w:r>
    </w:p>
    <w:p w:rsidR="00304588" w:rsidRPr="00304588" w:rsidRDefault="00304588" w:rsidP="003045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</w:r>
      <w:r w:rsidRPr="00304588"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Председатель Совета директоров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04588">
        <w:rPr>
          <w:rFonts w:ascii="Times New Roman" w:hAnsi="Times New Roman" w:cs="Times New Roman"/>
          <w:b/>
          <w:sz w:val="24"/>
          <w:szCs w:val="24"/>
        </w:rPr>
        <w:t>Цыпан</w:t>
      </w:r>
      <w:proofErr w:type="spellEnd"/>
      <w:r w:rsidRPr="00304588">
        <w:rPr>
          <w:rFonts w:ascii="Times New Roman" w:hAnsi="Times New Roman" w:cs="Times New Roman"/>
          <w:b/>
          <w:sz w:val="24"/>
          <w:szCs w:val="24"/>
        </w:rPr>
        <w:t xml:space="preserve"> Владимир Федорович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Год рождения: 1963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Место работы: ОАО «РИКТ»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 xml:space="preserve">Сведения об образовании: </w:t>
      </w:r>
      <w:proofErr w:type="gramStart"/>
      <w:r w:rsidRPr="00304588">
        <w:rPr>
          <w:rFonts w:ascii="Times New Roman" w:hAnsi="Times New Roman" w:cs="Times New Roman"/>
          <w:sz w:val="24"/>
          <w:szCs w:val="24"/>
        </w:rPr>
        <w:t>высшее</w:t>
      </w:r>
      <w:proofErr w:type="gramEnd"/>
      <w:r w:rsidRPr="00304588">
        <w:rPr>
          <w:rFonts w:ascii="Times New Roman" w:hAnsi="Times New Roman" w:cs="Times New Roman"/>
          <w:sz w:val="24"/>
          <w:szCs w:val="24"/>
        </w:rPr>
        <w:t>.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Наименование должности по основному месту работы: технический директор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Иные должности в других организациях: нет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Гражданство: Россия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Впервые был избран в Совет директоров: 29.05.2007г.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Доля в уставном капитале общества, 0,04%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Доля принадлежащих лицу обыкновенных акций общества, 0,04%</w:t>
      </w:r>
    </w:p>
    <w:p w:rsidR="00304588" w:rsidRPr="00304588" w:rsidRDefault="00304588" w:rsidP="003045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</w:r>
      <w:r w:rsidRPr="00304588">
        <w:rPr>
          <w:rFonts w:ascii="Times New Roman" w:hAnsi="Times New Roman" w:cs="Times New Roman"/>
          <w:b/>
          <w:bCs/>
          <w:sz w:val="24"/>
          <w:szCs w:val="24"/>
          <w:u w:val="single"/>
        </w:rPr>
        <w:t>Члены Совета директоров</w:t>
      </w:r>
      <w:r w:rsidRPr="0030458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588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Бабюк</w:t>
      </w:r>
      <w:proofErr w:type="spellEnd"/>
      <w:r w:rsidRPr="00304588">
        <w:rPr>
          <w:rFonts w:ascii="Times New Roman" w:hAnsi="Times New Roman" w:cs="Times New Roman"/>
          <w:b/>
          <w:sz w:val="24"/>
          <w:szCs w:val="24"/>
        </w:rPr>
        <w:t xml:space="preserve"> Сергей </w:t>
      </w:r>
      <w:r>
        <w:rPr>
          <w:rFonts w:ascii="Times New Roman" w:hAnsi="Times New Roman" w:cs="Times New Roman"/>
          <w:b/>
          <w:sz w:val="24"/>
          <w:szCs w:val="24"/>
        </w:rPr>
        <w:t>Константинович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Год рождения: 19</w:t>
      </w:r>
      <w:r>
        <w:rPr>
          <w:rFonts w:ascii="Times New Roman" w:hAnsi="Times New Roman" w:cs="Times New Roman"/>
          <w:sz w:val="24"/>
          <w:szCs w:val="24"/>
        </w:rPr>
        <w:t>73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 xml:space="preserve">Место работы: </w:t>
      </w:r>
      <w:r>
        <w:rPr>
          <w:rFonts w:ascii="Times New Roman" w:hAnsi="Times New Roman" w:cs="Times New Roman"/>
          <w:sz w:val="24"/>
          <w:szCs w:val="24"/>
        </w:rPr>
        <w:t>НПФ «МЕЧЕЛ-ФОНД»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 xml:space="preserve">Сведения об образовании: </w:t>
      </w:r>
      <w:proofErr w:type="gramStart"/>
      <w:r w:rsidRPr="00304588">
        <w:rPr>
          <w:rFonts w:ascii="Times New Roman" w:hAnsi="Times New Roman" w:cs="Times New Roman"/>
          <w:sz w:val="24"/>
          <w:szCs w:val="24"/>
        </w:rPr>
        <w:t>высшее</w:t>
      </w:r>
      <w:proofErr w:type="gramEnd"/>
      <w:r w:rsidRPr="00304588">
        <w:rPr>
          <w:rFonts w:ascii="Times New Roman" w:hAnsi="Times New Roman" w:cs="Times New Roman"/>
          <w:sz w:val="24"/>
          <w:szCs w:val="24"/>
        </w:rPr>
        <w:t>.</w:t>
      </w:r>
    </w:p>
    <w:p w:rsid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 xml:space="preserve">Наименование должности по основному месту работы: </w:t>
      </w:r>
      <w:r>
        <w:rPr>
          <w:rFonts w:ascii="Times New Roman" w:hAnsi="Times New Roman" w:cs="Times New Roman"/>
          <w:sz w:val="24"/>
          <w:szCs w:val="24"/>
        </w:rPr>
        <w:t xml:space="preserve">заместитель </w:t>
      </w:r>
      <w:proofErr w:type="gramStart"/>
      <w:r>
        <w:rPr>
          <w:rFonts w:ascii="Times New Roman" w:hAnsi="Times New Roman" w:cs="Times New Roman"/>
          <w:sz w:val="24"/>
          <w:szCs w:val="24"/>
        </w:rPr>
        <w:t>исполнительного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директора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Иные должности в других организациях: нет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Гражданство: Россия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 xml:space="preserve">Впервые был избран в Совет директоров: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3045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3045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2013</w:t>
      </w:r>
      <w:r w:rsidRPr="00304588">
        <w:rPr>
          <w:rFonts w:ascii="Times New Roman" w:hAnsi="Times New Roman" w:cs="Times New Roman"/>
          <w:sz w:val="24"/>
          <w:szCs w:val="24"/>
        </w:rPr>
        <w:t>г.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Доля в уставном капитале общества, 0,0%</w:t>
      </w:r>
    </w:p>
    <w:p w:rsid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Доля принадлежащих лицу обыкновенных акций общества, 0,0%</w:t>
      </w:r>
    </w:p>
    <w:p w:rsid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588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Доровских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Инга Николаевна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Год рождения: 19</w:t>
      </w:r>
      <w:r>
        <w:rPr>
          <w:rFonts w:ascii="Times New Roman" w:hAnsi="Times New Roman" w:cs="Times New Roman"/>
          <w:sz w:val="24"/>
          <w:szCs w:val="24"/>
        </w:rPr>
        <w:t>71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 xml:space="preserve">Место работы: </w:t>
      </w:r>
      <w:r>
        <w:rPr>
          <w:rFonts w:ascii="Times New Roman" w:hAnsi="Times New Roman" w:cs="Times New Roman"/>
          <w:sz w:val="24"/>
          <w:szCs w:val="24"/>
        </w:rPr>
        <w:t>НПФ «МЕЧЕЛ-ФОНД»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 xml:space="preserve">Сведения об образовании: </w:t>
      </w:r>
      <w:proofErr w:type="gramStart"/>
      <w:r w:rsidRPr="00304588">
        <w:rPr>
          <w:rFonts w:ascii="Times New Roman" w:hAnsi="Times New Roman" w:cs="Times New Roman"/>
          <w:sz w:val="24"/>
          <w:szCs w:val="24"/>
        </w:rPr>
        <w:t>высшее</w:t>
      </w:r>
      <w:proofErr w:type="gramEnd"/>
      <w:r w:rsidRPr="00304588">
        <w:rPr>
          <w:rFonts w:ascii="Times New Roman" w:hAnsi="Times New Roman" w:cs="Times New Roman"/>
          <w:sz w:val="24"/>
          <w:szCs w:val="24"/>
        </w:rPr>
        <w:t>.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Наименование должн</w:t>
      </w:r>
      <w:r>
        <w:rPr>
          <w:rFonts w:ascii="Times New Roman" w:hAnsi="Times New Roman" w:cs="Times New Roman"/>
          <w:sz w:val="24"/>
          <w:szCs w:val="24"/>
        </w:rPr>
        <w:t xml:space="preserve">ости по основному месту работы: </w:t>
      </w:r>
      <w:r w:rsidRPr="00304588">
        <w:rPr>
          <w:rFonts w:ascii="Times New Roman" w:hAnsi="Times New Roman" w:cs="Times New Roman"/>
          <w:sz w:val="24"/>
          <w:szCs w:val="24"/>
        </w:rPr>
        <w:t>главный бухгалтер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Иные должности в других организациях: нет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Гражданство: Россия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 xml:space="preserve">Впервые был избран в Совет директоров: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3045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3045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2013</w:t>
      </w:r>
      <w:r w:rsidRPr="00304588">
        <w:rPr>
          <w:rFonts w:ascii="Times New Roman" w:hAnsi="Times New Roman" w:cs="Times New Roman"/>
          <w:sz w:val="24"/>
          <w:szCs w:val="24"/>
        </w:rPr>
        <w:t>г.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Доля в уставном капитале общества, 0,0</w:t>
      </w:r>
      <w:r w:rsidR="005F642A" w:rsidRPr="005F642A">
        <w:rPr>
          <w:rFonts w:ascii="Times New Roman" w:hAnsi="Times New Roman" w:cs="Times New Roman"/>
          <w:sz w:val="24"/>
          <w:szCs w:val="24"/>
        </w:rPr>
        <w:t>5</w:t>
      </w:r>
      <w:r w:rsidRPr="00304588">
        <w:rPr>
          <w:rFonts w:ascii="Times New Roman" w:hAnsi="Times New Roman" w:cs="Times New Roman"/>
          <w:sz w:val="24"/>
          <w:szCs w:val="24"/>
        </w:rPr>
        <w:t>%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Доля принадлежащих лицу обыкновенных акций общества, 0,0</w:t>
      </w:r>
      <w:r w:rsidR="005F642A" w:rsidRPr="005F642A">
        <w:rPr>
          <w:rFonts w:ascii="Times New Roman" w:hAnsi="Times New Roman" w:cs="Times New Roman"/>
          <w:sz w:val="24"/>
          <w:szCs w:val="24"/>
        </w:rPr>
        <w:t>5</w:t>
      </w:r>
      <w:r w:rsidRPr="00304588">
        <w:rPr>
          <w:rFonts w:ascii="Times New Roman" w:hAnsi="Times New Roman" w:cs="Times New Roman"/>
          <w:sz w:val="24"/>
          <w:szCs w:val="24"/>
        </w:rPr>
        <w:t>%</w:t>
      </w:r>
    </w:p>
    <w:p w:rsid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F642A" w:rsidRPr="005F642A" w:rsidRDefault="00304588" w:rsidP="0030458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458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04588" w:rsidRPr="00304588" w:rsidRDefault="00304588" w:rsidP="005F642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04588">
        <w:rPr>
          <w:rFonts w:ascii="Times New Roman" w:hAnsi="Times New Roman" w:cs="Times New Roman"/>
          <w:b/>
          <w:sz w:val="24"/>
          <w:szCs w:val="24"/>
        </w:rPr>
        <w:lastRenderedPageBreak/>
        <w:t>Евдокимов Сергей Леонидович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Год рождения: 1963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Место работы: ОАО «Междуречье»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 xml:space="preserve">Сведения об образовании: </w:t>
      </w:r>
      <w:proofErr w:type="gramStart"/>
      <w:r w:rsidRPr="00304588">
        <w:rPr>
          <w:rFonts w:ascii="Times New Roman" w:hAnsi="Times New Roman" w:cs="Times New Roman"/>
          <w:sz w:val="24"/>
          <w:szCs w:val="24"/>
        </w:rPr>
        <w:t>высшее</w:t>
      </w:r>
      <w:proofErr w:type="gramEnd"/>
      <w:r w:rsidRPr="00304588">
        <w:rPr>
          <w:rFonts w:ascii="Times New Roman" w:hAnsi="Times New Roman" w:cs="Times New Roman"/>
          <w:sz w:val="24"/>
          <w:szCs w:val="24"/>
        </w:rPr>
        <w:t>.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Наименование должности по основному месту работы: директор по экономике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Иные должности в других организациях: нет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Гражданство: Россия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Впервые был избран в Совет директоров: 26.05.2006г.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Доля в уставном капитале общества, 0,0%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Доля принадлежащих лицу обыкновенных акций общества, 0,0%</w:t>
      </w:r>
    </w:p>
    <w:p w:rsid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588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Момот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Вячеслав Николаевич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Год рождения: 19</w:t>
      </w:r>
      <w:r>
        <w:rPr>
          <w:rFonts w:ascii="Times New Roman" w:hAnsi="Times New Roman" w:cs="Times New Roman"/>
          <w:sz w:val="24"/>
          <w:szCs w:val="24"/>
        </w:rPr>
        <w:t>66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 xml:space="preserve">Место работы: </w:t>
      </w:r>
      <w:r>
        <w:rPr>
          <w:rFonts w:ascii="Times New Roman" w:hAnsi="Times New Roman" w:cs="Times New Roman"/>
          <w:sz w:val="24"/>
          <w:szCs w:val="24"/>
        </w:rPr>
        <w:t>НПФ «МЕЧЕЛ-ФОНД»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 xml:space="preserve">Сведения об образовании: </w:t>
      </w:r>
      <w:proofErr w:type="gramStart"/>
      <w:r w:rsidRPr="00304588">
        <w:rPr>
          <w:rFonts w:ascii="Times New Roman" w:hAnsi="Times New Roman" w:cs="Times New Roman"/>
          <w:sz w:val="24"/>
          <w:szCs w:val="24"/>
        </w:rPr>
        <w:t>высшее</w:t>
      </w:r>
      <w:proofErr w:type="gramEnd"/>
      <w:r w:rsidRPr="00304588">
        <w:rPr>
          <w:rFonts w:ascii="Times New Roman" w:hAnsi="Times New Roman" w:cs="Times New Roman"/>
          <w:sz w:val="24"/>
          <w:szCs w:val="24"/>
        </w:rPr>
        <w:t>.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 xml:space="preserve">Наименование должности по основному месту работы: </w:t>
      </w:r>
      <w:r>
        <w:rPr>
          <w:rFonts w:ascii="Times New Roman" w:hAnsi="Times New Roman" w:cs="Times New Roman"/>
          <w:sz w:val="24"/>
          <w:szCs w:val="24"/>
        </w:rPr>
        <w:t>исполнительный</w:t>
      </w:r>
      <w:r w:rsidRPr="00304588">
        <w:rPr>
          <w:rFonts w:ascii="Times New Roman" w:hAnsi="Times New Roman" w:cs="Times New Roman"/>
          <w:sz w:val="24"/>
          <w:szCs w:val="24"/>
        </w:rPr>
        <w:t xml:space="preserve"> директор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Иные должности в других организациях: нет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Гражданство: Россия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 xml:space="preserve">Впервые был избран в Совет директоров: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3045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3045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2013</w:t>
      </w:r>
      <w:r w:rsidRPr="00304588">
        <w:rPr>
          <w:rFonts w:ascii="Times New Roman" w:hAnsi="Times New Roman" w:cs="Times New Roman"/>
          <w:sz w:val="24"/>
          <w:szCs w:val="24"/>
        </w:rPr>
        <w:t>г.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Доля в уставном капитале общества, 0,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04588">
        <w:rPr>
          <w:rFonts w:ascii="Times New Roman" w:hAnsi="Times New Roman" w:cs="Times New Roman"/>
          <w:sz w:val="24"/>
          <w:szCs w:val="24"/>
        </w:rPr>
        <w:t>%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Доля принадлежащих лицу обыкновенных акций общества, 0,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04588">
        <w:rPr>
          <w:rFonts w:ascii="Times New Roman" w:hAnsi="Times New Roman" w:cs="Times New Roman"/>
          <w:sz w:val="24"/>
          <w:szCs w:val="24"/>
        </w:rPr>
        <w:t>%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04588">
        <w:rPr>
          <w:rFonts w:ascii="Times New Roman" w:hAnsi="Times New Roman" w:cs="Times New Roman"/>
          <w:b/>
          <w:sz w:val="24"/>
          <w:szCs w:val="24"/>
        </w:rPr>
        <w:t>Полещук Геннадий Григорьевич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Год рождения: 1940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Место работы: ОАО «РИКТ»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 xml:space="preserve">Сведения об образовании: </w:t>
      </w:r>
      <w:proofErr w:type="gramStart"/>
      <w:r w:rsidRPr="00304588">
        <w:rPr>
          <w:rFonts w:ascii="Times New Roman" w:hAnsi="Times New Roman" w:cs="Times New Roman"/>
          <w:sz w:val="24"/>
          <w:szCs w:val="24"/>
        </w:rPr>
        <w:t>высшее</w:t>
      </w:r>
      <w:proofErr w:type="gramEnd"/>
      <w:r w:rsidRPr="00304588">
        <w:rPr>
          <w:rFonts w:ascii="Times New Roman" w:hAnsi="Times New Roman" w:cs="Times New Roman"/>
          <w:sz w:val="24"/>
          <w:szCs w:val="24"/>
        </w:rPr>
        <w:t>.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Наименование должности по основному месту работы: генеральный директор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Иные должности в других организациях: нет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Гражданство: Россия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Впервые был избран в Совет директоров: 12.01.1993г.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Доля в уставном капитале общества, 0,1%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Доля принадлежащих лицу обыкновенных акций общества, 0,1%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58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04588">
        <w:rPr>
          <w:rFonts w:ascii="Times New Roman" w:hAnsi="Times New Roman" w:cs="Times New Roman"/>
          <w:b/>
          <w:sz w:val="24"/>
          <w:szCs w:val="24"/>
        </w:rPr>
        <w:t>Романова Надежда Владимировна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Год рождения: 1955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Место работы: ОАО "Угольная компания Сибирская"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 xml:space="preserve">Сведения об образовании: </w:t>
      </w:r>
      <w:proofErr w:type="gramStart"/>
      <w:r w:rsidRPr="00304588">
        <w:rPr>
          <w:rFonts w:ascii="Times New Roman" w:hAnsi="Times New Roman" w:cs="Times New Roman"/>
          <w:sz w:val="24"/>
          <w:szCs w:val="24"/>
        </w:rPr>
        <w:t>высшее</w:t>
      </w:r>
      <w:proofErr w:type="gramEnd"/>
      <w:r w:rsidRPr="00304588">
        <w:rPr>
          <w:rFonts w:ascii="Times New Roman" w:hAnsi="Times New Roman" w:cs="Times New Roman"/>
          <w:sz w:val="24"/>
          <w:szCs w:val="24"/>
        </w:rPr>
        <w:t>.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 xml:space="preserve">Наименование должности по основному месту работы: заместитель директора </w:t>
      </w:r>
      <w:proofErr w:type="gramStart"/>
      <w:r w:rsidRPr="0030458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045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4588" w:rsidRPr="00304588" w:rsidRDefault="00304588" w:rsidP="003045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>экономике - главный бухгалтер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Иные должности в других организациях: нет</w:t>
      </w:r>
    </w:p>
    <w:p w:rsidR="00304588" w:rsidRPr="00304588" w:rsidRDefault="00304588" w:rsidP="00304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588">
        <w:rPr>
          <w:rFonts w:ascii="Times New Roman" w:hAnsi="Times New Roman" w:cs="Times New Roman"/>
          <w:sz w:val="24"/>
          <w:szCs w:val="24"/>
        </w:rPr>
        <w:tab/>
        <w:t>Гражданство: Россия</w:t>
      </w:r>
    </w:p>
    <w:p w:rsidR="00304588" w:rsidRPr="005F642A" w:rsidRDefault="00304588" w:rsidP="005F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42A">
        <w:rPr>
          <w:rFonts w:ascii="Times New Roman" w:hAnsi="Times New Roman" w:cs="Times New Roman"/>
          <w:sz w:val="24"/>
          <w:szCs w:val="24"/>
        </w:rPr>
        <w:tab/>
        <w:t>Впервые был избран в Совет директоров: 29.05.2007г.</w:t>
      </w:r>
    </w:p>
    <w:p w:rsidR="00304588" w:rsidRPr="005F642A" w:rsidRDefault="00304588" w:rsidP="005F642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F642A">
        <w:rPr>
          <w:rFonts w:ascii="Times New Roman" w:hAnsi="Times New Roman" w:cs="Times New Roman"/>
          <w:sz w:val="24"/>
          <w:szCs w:val="24"/>
        </w:rPr>
        <w:t>Доля в уставном капитале общества, 0,0%</w:t>
      </w:r>
    </w:p>
    <w:p w:rsidR="00304588" w:rsidRPr="005F642A" w:rsidRDefault="00304588" w:rsidP="005F642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F642A">
        <w:rPr>
          <w:rFonts w:ascii="Times New Roman" w:hAnsi="Times New Roman" w:cs="Times New Roman"/>
          <w:sz w:val="24"/>
          <w:szCs w:val="24"/>
        </w:rPr>
        <w:t>Доля принадлежащих лицу обыкновенных акций общества, 0,0%</w:t>
      </w:r>
    </w:p>
    <w:p w:rsidR="00304588" w:rsidRPr="005F642A" w:rsidRDefault="00304588" w:rsidP="005F6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04588" w:rsidRPr="005F642A" w:rsidRDefault="00304588" w:rsidP="005F64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642A">
        <w:rPr>
          <w:rFonts w:ascii="Times New Roman" w:hAnsi="Times New Roman" w:cs="Times New Roman"/>
          <w:b/>
          <w:bCs/>
          <w:sz w:val="24"/>
          <w:szCs w:val="24"/>
        </w:rPr>
        <w:t>До избрания Совета директоров на годовом Общем собрании акционеров от 2</w:t>
      </w:r>
      <w:r w:rsidR="005F642A" w:rsidRPr="005F642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F642A">
        <w:rPr>
          <w:rFonts w:ascii="Times New Roman" w:hAnsi="Times New Roman" w:cs="Times New Roman"/>
          <w:b/>
          <w:bCs/>
          <w:sz w:val="24"/>
          <w:szCs w:val="24"/>
        </w:rPr>
        <w:t>.04.20</w:t>
      </w:r>
      <w:r w:rsidR="005F642A" w:rsidRPr="005F642A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Pr="005F642A">
        <w:rPr>
          <w:rFonts w:ascii="Times New Roman" w:hAnsi="Times New Roman" w:cs="Times New Roman"/>
          <w:b/>
          <w:bCs/>
          <w:sz w:val="24"/>
          <w:szCs w:val="24"/>
        </w:rPr>
        <w:t xml:space="preserve"> года Совет директоров общества </w:t>
      </w:r>
      <w:r w:rsidR="005F642A" w:rsidRPr="005F642A">
        <w:rPr>
          <w:rFonts w:ascii="Times New Roman" w:hAnsi="Times New Roman" w:cs="Times New Roman"/>
          <w:b/>
          <w:bCs/>
          <w:sz w:val="24"/>
          <w:szCs w:val="24"/>
        </w:rPr>
        <w:t>в 2014</w:t>
      </w:r>
      <w:r w:rsidRPr="005F642A">
        <w:rPr>
          <w:rFonts w:ascii="Times New Roman" w:hAnsi="Times New Roman" w:cs="Times New Roman"/>
          <w:b/>
          <w:bCs/>
          <w:sz w:val="24"/>
          <w:szCs w:val="24"/>
        </w:rPr>
        <w:t xml:space="preserve"> году </w:t>
      </w:r>
      <w:r w:rsidR="005F642A" w:rsidRPr="005F642A">
        <w:rPr>
          <w:rFonts w:ascii="Times New Roman" w:hAnsi="Times New Roman" w:cs="Times New Roman"/>
          <w:b/>
          <w:bCs/>
          <w:sz w:val="24"/>
          <w:szCs w:val="24"/>
        </w:rPr>
        <w:t>действовал в том же составе.</w:t>
      </w:r>
    </w:p>
    <w:p w:rsidR="00304588" w:rsidRPr="005F642A" w:rsidRDefault="00304588" w:rsidP="005F6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EDB" w:rsidRPr="001A75F8" w:rsidRDefault="00787EDB" w:rsidP="00787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75F8">
        <w:rPr>
          <w:rFonts w:ascii="Times New Roman" w:hAnsi="Times New Roman" w:cs="Times New Roman"/>
          <w:color w:val="000000"/>
          <w:sz w:val="24"/>
          <w:szCs w:val="24"/>
        </w:rPr>
        <w:t>Все акции ОАО «</w:t>
      </w:r>
      <w:r>
        <w:rPr>
          <w:rFonts w:ascii="Times New Roman" w:hAnsi="Times New Roman" w:cs="Times New Roman"/>
          <w:color w:val="000000"/>
          <w:sz w:val="24"/>
          <w:szCs w:val="24"/>
        </w:rPr>
        <w:t>РИКТ</w:t>
      </w:r>
      <w:r w:rsidRPr="001A75F8">
        <w:rPr>
          <w:rFonts w:ascii="Times New Roman" w:hAnsi="Times New Roman" w:cs="Times New Roman"/>
          <w:color w:val="000000"/>
          <w:sz w:val="24"/>
          <w:szCs w:val="24"/>
        </w:rPr>
        <w:t xml:space="preserve">» являются именными обыкновенными, номинальной стоимостью </w:t>
      </w:r>
      <w:r>
        <w:rPr>
          <w:rFonts w:ascii="Times New Roman" w:hAnsi="Times New Roman" w:cs="Times New Roman"/>
          <w:color w:val="000000"/>
          <w:sz w:val="24"/>
          <w:szCs w:val="24"/>
        </w:rPr>
        <w:t>110,34</w:t>
      </w:r>
      <w:r w:rsidRPr="001A75F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сто десять рублей 34 копейки</w:t>
      </w:r>
      <w:r w:rsidRPr="001A75F8">
        <w:rPr>
          <w:rFonts w:ascii="Times New Roman" w:hAnsi="Times New Roman" w:cs="Times New Roman"/>
          <w:color w:val="000000"/>
          <w:sz w:val="24"/>
          <w:szCs w:val="24"/>
        </w:rPr>
        <w:t>) каждая и существуют в бездокументарной форме в виде записей на счетах в реестре акционеров Общества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A75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F642A" w:rsidRDefault="005F642A" w:rsidP="005F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EDB" w:rsidRDefault="00787EDB" w:rsidP="005F642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87EDB" w:rsidRDefault="00787EDB" w:rsidP="005F642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F642A" w:rsidRDefault="005F642A" w:rsidP="005F642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F642A">
        <w:rPr>
          <w:rFonts w:ascii="Times New Roman" w:hAnsi="Times New Roman" w:cs="Times New Roman"/>
          <w:sz w:val="24"/>
          <w:szCs w:val="24"/>
        </w:rPr>
        <w:t>В течение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5F642A">
        <w:rPr>
          <w:rFonts w:ascii="Times New Roman" w:hAnsi="Times New Roman" w:cs="Times New Roman"/>
          <w:sz w:val="24"/>
          <w:szCs w:val="24"/>
        </w:rPr>
        <w:t xml:space="preserve">  года членами Совета директоров были совершены следующие сделки с акциями общества:</w:t>
      </w:r>
    </w:p>
    <w:p w:rsidR="005F642A" w:rsidRPr="005F642A" w:rsidRDefault="005F642A" w:rsidP="005F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559"/>
        <w:gridCol w:w="2552"/>
        <w:gridCol w:w="2138"/>
      </w:tblGrid>
      <w:tr w:rsidR="005F642A" w:rsidRPr="005F642A" w:rsidTr="00787EDB">
        <w:tc>
          <w:tcPr>
            <w:tcW w:w="3227" w:type="dxa"/>
          </w:tcPr>
          <w:p w:rsidR="005F642A" w:rsidRPr="005F642A" w:rsidRDefault="005F642A" w:rsidP="005F64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2A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 члена Совета директоров</w:t>
            </w:r>
          </w:p>
        </w:tc>
        <w:tc>
          <w:tcPr>
            <w:tcW w:w="1559" w:type="dxa"/>
          </w:tcPr>
          <w:p w:rsidR="005F642A" w:rsidRPr="005F642A" w:rsidRDefault="005F642A" w:rsidP="005F64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2A">
              <w:rPr>
                <w:rFonts w:ascii="Times New Roman" w:hAnsi="Times New Roman" w:cs="Times New Roman"/>
                <w:b/>
                <w:sz w:val="24"/>
                <w:szCs w:val="24"/>
              </w:rPr>
              <w:t>Дата сделки</w:t>
            </w:r>
          </w:p>
        </w:tc>
        <w:tc>
          <w:tcPr>
            <w:tcW w:w="2552" w:type="dxa"/>
          </w:tcPr>
          <w:p w:rsidR="005F642A" w:rsidRPr="005F642A" w:rsidRDefault="005F642A" w:rsidP="005F64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F642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сделки, совершенной с акциями общества (покупка/продажа/</w:t>
            </w:r>
            <w:proofErr w:type="gramEnd"/>
          </w:p>
          <w:p w:rsidR="005F642A" w:rsidRPr="005F642A" w:rsidRDefault="005F642A" w:rsidP="005F64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2A">
              <w:rPr>
                <w:rFonts w:ascii="Times New Roman" w:hAnsi="Times New Roman" w:cs="Times New Roman"/>
                <w:b/>
                <w:sz w:val="24"/>
                <w:szCs w:val="24"/>
              </w:rPr>
              <w:t>дарение/иное)</w:t>
            </w:r>
          </w:p>
        </w:tc>
        <w:tc>
          <w:tcPr>
            <w:tcW w:w="2138" w:type="dxa"/>
          </w:tcPr>
          <w:p w:rsidR="005F642A" w:rsidRPr="005F642A" w:rsidRDefault="005F642A" w:rsidP="005F64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2A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(тип) и количество акций, являвшихся предметом сделки</w:t>
            </w:r>
          </w:p>
        </w:tc>
      </w:tr>
      <w:tr w:rsidR="005F642A" w:rsidRPr="005F642A" w:rsidTr="00787EDB">
        <w:tc>
          <w:tcPr>
            <w:tcW w:w="3227" w:type="dxa"/>
          </w:tcPr>
          <w:p w:rsidR="005F642A" w:rsidRPr="005F642A" w:rsidRDefault="005F642A" w:rsidP="005F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Доровских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Инга Николаевна</w:t>
            </w:r>
          </w:p>
        </w:tc>
        <w:tc>
          <w:tcPr>
            <w:tcW w:w="1559" w:type="dxa"/>
          </w:tcPr>
          <w:p w:rsidR="005F642A" w:rsidRPr="005F642A" w:rsidRDefault="005F642A" w:rsidP="005F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F642A" w:rsidRPr="005F642A" w:rsidRDefault="00787EDB" w:rsidP="005F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Покупка </w:t>
            </w:r>
          </w:p>
        </w:tc>
        <w:tc>
          <w:tcPr>
            <w:tcW w:w="2138" w:type="dxa"/>
          </w:tcPr>
          <w:p w:rsidR="005F642A" w:rsidRDefault="00787EDB" w:rsidP="005F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Обыкновенные именные акции</w:t>
            </w:r>
          </w:p>
          <w:p w:rsidR="00787EDB" w:rsidRPr="005F642A" w:rsidRDefault="00787EDB" w:rsidP="005F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шт.</w:t>
            </w:r>
          </w:p>
        </w:tc>
      </w:tr>
      <w:tr w:rsidR="005F642A" w:rsidRPr="005F642A" w:rsidTr="00787EDB">
        <w:tc>
          <w:tcPr>
            <w:tcW w:w="3227" w:type="dxa"/>
          </w:tcPr>
          <w:p w:rsidR="005F642A" w:rsidRPr="005F642A" w:rsidRDefault="005F642A" w:rsidP="005F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F642A" w:rsidRPr="005F642A" w:rsidRDefault="005F642A" w:rsidP="005F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F642A" w:rsidRPr="005F642A" w:rsidRDefault="005F642A" w:rsidP="005F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5F642A" w:rsidRPr="005F642A" w:rsidRDefault="005F642A" w:rsidP="005F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4588" w:rsidRPr="005F642A" w:rsidRDefault="00304588" w:rsidP="005F6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74EEF" w:rsidRDefault="00E74EEF" w:rsidP="001A75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87EDB" w:rsidRPr="00787EDB" w:rsidRDefault="00787EDB" w:rsidP="00787E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EDB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X</w:t>
      </w:r>
      <w:r w:rsidRPr="00787ED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Pr="00787EDB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proofErr w:type="spellStart"/>
      <w:r w:rsidRPr="00787EDB">
        <w:rPr>
          <w:rFonts w:ascii="Times New Roman" w:hAnsi="Times New Roman" w:cs="Times New Roman"/>
          <w:b/>
          <w:bCs/>
          <w:sz w:val="24"/>
          <w:szCs w:val="24"/>
        </w:rPr>
        <w:t>остав</w:t>
      </w:r>
      <w:proofErr w:type="spellEnd"/>
      <w:r w:rsidRPr="00787EDB">
        <w:rPr>
          <w:rFonts w:ascii="Times New Roman" w:hAnsi="Times New Roman" w:cs="Times New Roman"/>
          <w:b/>
          <w:bCs/>
          <w:sz w:val="24"/>
          <w:szCs w:val="24"/>
        </w:rPr>
        <w:t xml:space="preserve"> исполнительных органов акционерного общества</w:t>
      </w:r>
    </w:p>
    <w:p w:rsidR="00E74EEF" w:rsidRDefault="00E74EEF" w:rsidP="001A75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87EDB" w:rsidRPr="001A75F8" w:rsidRDefault="00787EDB" w:rsidP="00787E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75F8">
        <w:rPr>
          <w:rFonts w:ascii="Times New Roman" w:hAnsi="Times New Roman" w:cs="Times New Roman"/>
          <w:sz w:val="24"/>
          <w:szCs w:val="24"/>
        </w:rPr>
        <w:t>В соответствии с Уставом общества, полномочия единоличного исполнительного органа осуществляет Генеральный директор.</w:t>
      </w:r>
    </w:p>
    <w:p w:rsidR="00787EDB" w:rsidRPr="001A75F8" w:rsidRDefault="00787EDB" w:rsidP="00787E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5F8">
        <w:rPr>
          <w:rFonts w:ascii="Times New Roman" w:hAnsi="Times New Roman" w:cs="Times New Roman"/>
          <w:sz w:val="24"/>
          <w:szCs w:val="24"/>
        </w:rPr>
        <w:tab/>
        <w:t>Коллегиальный исполнительный орган не предусмотрен.</w:t>
      </w:r>
    </w:p>
    <w:p w:rsidR="00787EDB" w:rsidRPr="001A75F8" w:rsidRDefault="00787EDB" w:rsidP="00787E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EDB" w:rsidRPr="001A75F8" w:rsidRDefault="00787EDB" w:rsidP="00787ED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A75F8">
        <w:rPr>
          <w:rFonts w:ascii="Times New Roman" w:hAnsi="Times New Roman" w:cs="Times New Roman"/>
          <w:sz w:val="24"/>
          <w:szCs w:val="24"/>
        </w:rPr>
        <w:t>Генеральным директором Общества является:</w:t>
      </w:r>
    </w:p>
    <w:p w:rsidR="00787EDB" w:rsidRPr="001A75F8" w:rsidRDefault="00787EDB" w:rsidP="00787E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75F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A75F8">
        <w:rPr>
          <w:rFonts w:ascii="Times New Roman" w:hAnsi="Times New Roman" w:cs="Times New Roman"/>
          <w:b/>
          <w:sz w:val="24"/>
          <w:szCs w:val="24"/>
        </w:rPr>
        <w:t>Полещук Геннадий Григорьевич</w:t>
      </w:r>
    </w:p>
    <w:p w:rsidR="00787EDB" w:rsidRPr="001A75F8" w:rsidRDefault="00787EDB" w:rsidP="00787E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5F8">
        <w:rPr>
          <w:rFonts w:ascii="Times New Roman" w:hAnsi="Times New Roman" w:cs="Times New Roman"/>
          <w:sz w:val="24"/>
          <w:szCs w:val="24"/>
        </w:rPr>
        <w:tab/>
      </w:r>
    </w:p>
    <w:p w:rsidR="00787EDB" w:rsidRPr="001A75F8" w:rsidRDefault="00787EDB" w:rsidP="00787ED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A75F8">
        <w:rPr>
          <w:rFonts w:ascii="Times New Roman" w:hAnsi="Times New Roman" w:cs="Times New Roman"/>
          <w:sz w:val="24"/>
          <w:szCs w:val="24"/>
        </w:rPr>
        <w:t>Год рождения: 1940</w:t>
      </w:r>
    </w:p>
    <w:p w:rsidR="00787EDB" w:rsidRPr="001A75F8" w:rsidRDefault="00787EDB" w:rsidP="00787E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5F8">
        <w:rPr>
          <w:rFonts w:ascii="Times New Roman" w:hAnsi="Times New Roman" w:cs="Times New Roman"/>
          <w:sz w:val="24"/>
          <w:szCs w:val="24"/>
        </w:rPr>
        <w:tab/>
        <w:t>Место работы: ОАО «РИКТ»</w:t>
      </w:r>
    </w:p>
    <w:p w:rsidR="00787EDB" w:rsidRPr="001A75F8" w:rsidRDefault="00787EDB" w:rsidP="00787E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5F8">
        <w:rPr>
          <w:rFonts w:ascii="Times New Roman" w:hAnsi="Times New Roman" w:cs="Times New Roman"/>
          <w:sz w:val="24"/>
          <w:szCs w:val="24"/>
        </w:rPr>
        <w:tab/>
        <w:t>Иные должности в других организациях: нет</w:t>
      </w:r>
    </w:p>
    <w:p w:rsidR="00787EDB" w:rsidRPr="001A75F8" w:rsidRDefault="00787EDB" w:rsidP="00787E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5F8">
        <w:rPr>
          <w:rFonts w:ascii="Times New Roman" w:hAnsi="Times New Roman" w:cs="Times New Roman"/>
          <w:sz w:val="24"/>
          <w:szCs w:val="24"/>
        </w:rPr>
        <w:tab/>
        <w:t>Гражданство: Россия</w:t>
      </w:r>
    </w:p>
    <w:p w:rsidR="00787EDB" w:rsidRPr="001A75F8" w:rsidRDefault="00787EDB" w:rsidP="00787E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5F8">
        <w:rPr>
          <w:rFonts w:ascii="Times New Roman" w:hAnsi="Times New Roman" w:cs="Times New Roman"/>
          <w:sz w:val="24"/>
          <w:szCs w:val="24"/>
        </w:rPr>
        <w:tab/>
        <w:t xml:space="preserve">Впервые был утвержден в должности </w:t>
      </w:r>
    </w:p>
    <w:p w:rsidR="00787EDB" w:rsidRPr="001A75F8" w:rsidRDefault="00787EDB" w:rsidP="00787ED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A75F8">
        <w:rPr>
          <w:rFonts w:ascii="Times New Roman" w:hAnsi="Times New Roman" w:cs="Times New Roman"/>
          <w:sz w:val="24"/>
          <w:szCs w:val="24"/>
        </w:rPr>
        <w:t>единоличного исполнительного органа: 21.01.1994г.</w:t>
      </w:r>
    </w:p>
    <w:p w:rsidR="00787EDB" w:rsidRPr="001A75F8" w:rsidRDefault="00787EDB" w:rsidP="00787ED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A75F8">
        <w:rPr>
          <w:rFonts w:ascii="Times New Roman" w:hAnsi="Times New Roman" w:cs="Times New Roman"/>
          <w:sz w:val="24"/>
          <w:szCs w:val="24"/>
        </w:rPr>
        <w:t>Доля в уставном капитале общества, 0,1%</w:t>
      </w:r>
    </w:p>
    <w:p w:rsidR="00787EDB" w:rsidRPr="001A75F8" w:rsidRDefault="00787EDB" w:rsidP="00787ED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A75F8">
        <w:rPr>
          <w:rFonts w:ascii="Times New Roman" w:hAnsi="Times New Roman" w:cs="Times New Roman"/>
          <w:sz w:val="24"/>
          <w:szCs w:val="24"/>
        </w:rPr>
        <w:t>Доля принадлежащих лицу обыкновенных акций общества, 0,1%</w:t>
      </w:r>
    </w:p>
    <w:p w:rsidR="00787EDB" w:rsidRDefault="00787EDB" w:rsidP="00787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87EDB" w:rsidRPr="00643F2C" w:rsidRDefault="00787EDB" w:rsidP="00787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3F2C">
        <w:rPr>
          <w:rFonts w:ascii="Times New Roman" w:hAnsi="Times New Roman" w:cs="Times New Roman"/>
          <w:b/>
          <w:bCs/>
          <w:color w:val="000000"/>
          <w:sz w:val="23"/>
          <w:szCs w:val="23"/>
        </w:rPr>
        <w:t>Сведения о сделках по приобретению или отчуждению акций ОАО «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РИКТ</w:t>
      </w:r>
      <w:r w:rsidRPr="00643F2C">
        <w:rPr>
          <w:rFonts w:ascii="Times New Roman" w:hAnsi="Times New Roman" w:cs="Times New Roman"/>
          <w:b/>
          <w:bCs/>
          <w:color w:val="000000"/>
          <w:sz w:val="23"/>
          <w:szCs w:val="23"/>
        </w:rPr>
        <w:t>», совершенные в 201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4</w:t>
      </w:r>
      <w:r w:rsidRPr="00643F2C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году лицом, занимающим должность единоличного исполнительного органа </w:t>
      </w:r>
    </w:p>
    <w:p w:rsidR="00787EDB" w:rsidRPr="00643F2C" w:rsidRDefault="00787EDB" w:rsidP="00787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2014</w:t>
      </w:r>
      <w:r w:rsidRPr="00643F2C">
        <w:rPr>
          <w:rFonts w:ascii="Times New Roman" w:hAnsi="Times New Roman" w:cs="Times New Roman"/>
          <w:color w:val="000000"/>
          <w:sz w:val="24"/>
          <w:szCs w:val="24"/>
        </w:rPr>
        <w:t xml:space="preserve"> года сделок по приобретению или отчуждению акций ОАО «РИКТ» лицо, занимающее должность единоличного исполнительного органа не совершал.</w:t>
      </w:r>
    </w:p>
    <w:p w:rsidR="00E74EEF" w:rsidRDefault="00E74EEF" w:rsidP="001A75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87EDB" w:rsidRDefault="00787EDB" w:rsidP="001A75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87EDB" w:rsidRPr="00787EDB" w:rsidRDefault="00787EDB" w:rsidP="00787EDB">
      <w:pPr>
        <w:pStyle w:val="Prikaz"/>
        <w:ind w:firstLine="0"/>
        <w:jc w:val="center"/>
        <w:rPr>
          <w:b/>
          <w:bCs/>
          <w:sz w:val="24"/>
          <w:szCs w:val="24"/>
        </w:rPr>
      </w:pPr>
      <w:r w:rsidRPr="00787EDB">
        <w:rPr>
          <w:b/>
          <w:bCs/>
          <w:sz w:val="24"/>
          <w:szCs w:val="24"/>
          <w:lang w:val="en-US"/>
        </w:rPr>
        <w:t>X</w:t>
      </w:r>
      <w:r>
        <w:rPr>
          <w:b/>
          <w:bCs/>
          <w:sz w:val="24"/>
          <w:szCs w:val="24"/>
          <w:lang w:val="en-US"/>
        </w:rPr>
        <w:t>I</w:t>
      </w:r>
      <w:r w:rsidRPr="00787EDB">
        <w:rPr>
          <w:b/>
          <w:bCs/>
          <w:sz w:val="24"/>
          <w:szCs w:val="24"/>
        </w:rPr>
        <w:t>. Основные положения политики акционерного общества в области вознаграждения и компенсации расходов, а также критерии определения и размер вознаграждения и компенсаций расходов, выплаченных членам Совета директоров Общества в течение 2014 года</w:t>
      </w:r>
    </w:p>
    <w:p w:rsidR="00E74EEF" w:rsidRDefault="00E74EEF" w:rsidP="00643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87EDB" w:rsidRPr="00643F2C" w:rsidRDefault="00787EDB" w:rsidP="00787EDB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43F2C">
        <w:rPr>
          <w:rFonts w:ascii="Times New Roman" w:hAnsi="Times New Roman" w:cs="Times New Roman"/>
          <w:iCs/>
          <w:sz w:val="24"/>
          <w:szCs w:val="24"/>
        </w:rPr>
        <w:t>В настоящее время общество не практикует выплату вознаграждений членам Совета директоров и коллегиального исполнительного органа</w:t>
      </w:r>
      <w:r w:rsidR="00ED5602">
        <w:rPr>
          <w:rFonts w:ascii="Times New Roman" w:hAnsi="Times New Roman" w:cs="Times New Roman"/>
          <w:iCs/>
          <w:sz w:val="24"/>
          <w:szCs w:val="24"/>
        </w:rPr>
        <w:t xml:space="preserve"> (к</w:t>
      </w:r>
      <w:r w:rsidR="00ED5602" w:rsidRPr="001A75F8">
        <w:rPr>
          <w:rFonts w:ascii="Times New Roman" w:hAnsi="Times New Roman" w:cs="Times New Roman"/>
          <w:sz w:val="24"/>
          <w:szCs w:val="24"/>
        </w:rPr>
        <w:t>оллегиальный исполнительный орган не предусмотрен</w:t>
      </w:r>
      <w:r w:rsidR="00ED5602">
        <w:rPr>
          <w:rFonts w:ascii="Times New Roman" w:hAnsi="Times New Roman" w:cs="Times New Roman"/>
          <w:sz w:val="24"/>
          <w:szCs w:val="24"/>
        </w:rPr>
        <w:t>)</w:t>
      </w:r>
      <w:r w:rsidRPr="00643F2C">
        <w:rPr>
          <w:rFonts w:ascii="Times New Roman" w:hAnsi="Times New Roman" w:cs="Times New Roman"/>
          <w:iCs/>
          <w:sz w:val="24"/>
          <w:szCs w:val="24"/>
        </w:rPr>
        <w:t>, хот</w:t>
      </w:r>
      <w:r>
        <w:rPr>
          <w:rFonts w:ascii="Times New Roman" w:hAnsi="Times New Roman" w:cs="Times New Roman"/>
          <w:iCs/>
          <w:sz w:val="24"/>
          <w:szCs w:val="24"/>
        </w:rPr>
        <w:t>я</w:t>
      </w:r>
      <w:r w:rsidRPr="00643F2C">
        <w:rPr>
          <w:rFonts w:ascii="Times New Roman" w:hAnsi="Times New Roman" w:cs="Times New Roman"/>
          <w:iCs/>
          <w:sz w:val="24"/>
          <w:szCs w:val="24"/>
        </w:rPr>
        <w:t xml:space="preserve"> в дальнейшем такие выплаты не исключаются.</w:t>
      </w:r>
    </w:p>
    <w:p w:rsidR="00787EDB" w:rsidRPr="00643F2C" w:rsidRDefault="00787EDB" w:rsidP="00787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3F2C">
        <w:rPr>
          <w:rFonts w:ascii="Times New Roman" w:hAnsi="Times New Roman" w:cs="Times New Roman"/>
          <w:color w:val="000000"/>
          <w:sz w:val="24"/>
          <w:szCs w:val="24"/>
        </w:rPr>
        <w:t>Членам Совета директоров ОАО «</w:t>
      </w:r>
      <w:r>
        <w:rPr>
          <w:rFonts w:ascii="Times New Roman" w:hAnsi="Times New Roman" w:cs="Times New Roman"/>
          <w:color w:val="000000"/>
          <w:sz w:val="24"/>
          <w:szCs w:val="24"/>
        </w:rPr>
        <w:t>РИКТ</w:t>
      </w:r>
      <w:r w:rsidRPr="00643F2C">
        <w:rPr>
          <w:rFonts w:ascii="Times New Roman" w:hAnsi="Times New Roman" w:cs="Times New Roman"/>
          <w:color w:val="000000"/>
          <w:sz w:val="24"/>
          <w:szCs w:val="24"/>
        </w:rPr>
        <w:t xml:space="preserve">», занимающим штатные должности в Обществе, выплачивается заработная плата в соответствии со штатным расписанием. </w:t>
      </w:r>
    </w:p>
    <w:p w:rsidR="00787EDB" w:rsidRPr="00643F2C" w:rsidRDefault="00787EDB" w:rsidP="00787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7EDB" w:rsidRPr="00643F2C" w:rsidRDefault="00787EDB" w:rsidP="00787EDB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43F2C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Единственным членом </w:t>
      </w:r>
      <w:r w:rsidR="00ED5602">
        <w:rPr>
          <w:rFonts w:ascii="Times New Roman" w:hAnsi="Times New Roman" w:cs="Times New Roman"/>
          <w:iCs/>
          <w:sz w:val="24"/>
          <w:szCs w:val="24"/>
        </w:rPr>
        <w:t>Совета директоров</w:t>
      </w:r>
      <w:r w:rsidRPr="00643F2C">
        <w:rPr>
          <w:rFonts w:ascii="Times New Roman" w:hAnsi="Times New Roman" w:cs="Times New Roman"/>
          <w:iCs/>
          <w:sz w:val="24"/>
          <w:szCs w:val="24"/>
        </w:rPr>
        <w:t xml:space="preserve"> общества, который в течение 201</w:t>
      </w:r>
      <w:r>
        <w:rPr>
          <w:rFonts w:ascii="Times New Roman" w:hAnsi="Times New Roman" w:cs="Times New Roman"/>
          <w:iCs/>
          <w:sz w:val="24"/>
          <w:szCs w:val="24"/>
        </w:rPr>
        <w:t>4</w:t>
      </w:r>
      <w:r w:rsidRPr="00643F2C">
        <w:rPr>
          <w:rFonts w:ascii="Times New Roman" w:hAnsi="Times New Roman" w:cs="Times New Roman"/>
          <w:iCs/>
          <w:sz w:val="24"/>
          <w:szCs w:val="24"/>
        </w:rPr>
        <w:t xml:space="preserve"> года получал вознаграждение за выполнение управленческих функций, является </w:t>
      </w:r>
      <w:r w:rsidR="00ED5602">
        <w:rPr>
          <w:rFonts w:ascii="Times New Roman" w:hAnsi="Times New Roman" w:cs="Times New Roman"/>
          <w:iCs/>
          <w:sz w:val="24"/>
          <w:szCs w:val="24"/>
        </w:rPr>
        <w:t>Председатель Совета директоров</w:t>
      </w:r>
      <w:r w:rsidRPr="00643F2C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proofErr w:type="spellStart"/>
      <w:r w:rsidR="00ED5602">
        <w:rPr>
          <w:rFonts w:ascii="Times New Roman" w:hAnsi="Times New Roman" w:cs="Times New Roman"/>
          <w:iCs/>
          <w:sz w:val="24"/>
          <w:szCs w:val="24"/>
        </w:rPr>
        <w:t>Цыпан</w:t>
      </w:r>
      <w:proofErr w:type="spellEnd"/>
      <w:r w:rsidR="00ED5602">
        <w:rPr>
          <w:rFonts w:ascii="Times New Roman" w:hAnsi="Times New Roman" w:cs="Times New Roman"/>
          <w:iCs/>
          <w:sz w:val="24"/>
          <w:szCs w:val="24"/>
        </w:rPr>
        <w:t xml:space="preserve"> Владимир Федорович</w:t>
      </w:r>
      <w:r w:rsidRPr="00643F2C">
        <w:rPr>
          <w:rFonts w:ascii="Times New Roman" w:hAnsi="Times New Roman" w:cs="Times New Roman"/>
          <w:iCs/>
          <w:sz w:val="24"/>
          <w:szCs w:val="24"/>
        </w:rPr>
        <w:t>.</w:t>
      </w:r>
    </w:p>
    <w:p w:rsidR="00ED5602" w:rsidRPr="00ED5602" w:rsidRDefault="00787EDB" w:rsidP="00787EDB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ED5602">
        <w:rPr>
          <w:rFonts w:ascii="Times New Roman" w:eastAsia="Arial Unicode MS" w:hAnsi="Times New Roman" w:cs="Times New Roman"/>
          <w:iCs/>
          <w:sz w:val="24"/>
          <w:szCs w:val="24"/>
        </w:rPr>
        <w:t xml:space="preserve"> Вознаграждение </w:t>
      </w:r>
      <w:r w:rsidR="00ED5602" w:rsidRPr="00ED5602">
        <w:rPr>
          <w:rFonts w:ascii="Times New Roman" w:eastAsia="Arial Unicode MS" w:hAnsi="Times New Roman" w:cs="Times New Roman"/>
          <w:iCs/>
          <w:sz w:val="24"/>
          <w:szCs w:val="24"/>
        </w:rPr>
        <w:t>Председателя Совета директоров определяется решением Годового общего собрания акционеров:</w:t>
      </w:r>
    </w:p>
    <w:p w:rsidR="00787EDB" w:rsidRPr="00011196" w:rsidRDefault="00ED5602" w:rsidP="00ED5602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ED5602">
        <w:rPr>
          <w:rFonts w:ascii="Times New Roman" w:eastAsia="Arial Unicode MS" w:hAnsi="Times New Roman" w:cs="Times New Roman"/>
          <w:sz w:val="24"/>
          <w:szCs w:val="24"/>
        </w:rPr>
        <w:t xml:space="preserve">Выплачивать вознаграждение Председателю Совета директоров ОАО «РИКТ» в период исполнения им своих обязанностей с 25.04.14г. в размере 15000,00 (Пятнадцати тысяч) рублей ежемесячно за счет чистой прибыли предприятия. По итогам финансового года установить </w:t>
      </w:r>
      <w:r w:rsidRPr="00011196">
        <w:rPr>
          <w:rFonts w:ascii="Times New Roman" w:eastAsia="Arial Unicode MS" w:hAnsi="Times New Roman" w:cs="Times New Roman"/>
          <w:sz w:val="24"/>
          <w:szCs w:val="24"/>
        </w:rPr>
        <w:t>дополнительную выплату в размере 0,5% от суммы прибыли, представленной для выплаты дивидендов.</w:t>
      </w:r>
      <w:r w:rsidR="00787EDB" w:rsidRPr="00011196">
        <w:rPr>
          <w:rFonts w:ascii="Times New Roman" w:eastAsia="Arial Unicode MS" w:hAnsi="Times New Roman" w:cs="Times New Roman"/>
          <w:iCs/>
          <w:sz w:val="24"/>
          <w:szCs w:val="24"/>
        </w:rPr>
        <w:t xml:space="preserve"> </w:t>
      </w:r>
    </w:p>
    <w:p w:rsidR="00787EDB" w:rsidRPr="00011196" w:rsidRDefault="00011196" w:rsidP="00ED5602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Cs/>
          <w:sz w:val="24"/>
          <w:szCs w:val="24"/>
        </w:rPr>
      </w:pPr>
      <w:proofErr w:type="gramStart"/>
      <w:r w:rsidRPr="00011196">
        <w:rPr>
          <w:rFonts w:ascii="Times New Roman" w:hAnsi="Times New Roman" w:cs="Times New Roman"/>
          <w:sz w:val="24"/>
          <w:szCs w:val="24"/>
        </w:rPr>
        <w:t xml:space="preserve">В 2014 году совокупный размер вознаграждений по Совету директоров, (включая заработную плату членов органов управления акционерного общества, являвшихся его работниками, в том числе работавших по совместительству, премии, комиссионные, вознаграждения, отдельно выплаченные за участие в работе соответствующего органа управления, а также иные виды вознаграждений, которые были выплачены акционерным обществом в течение отчетного года), составил </w:t>
      </w:r>
      <w:r>
        <w:rPr>
          <w:rFonts w:ascii="Times New Roman" w:hAnsi="Times New Roman" w:cs="Times New Roman"/>
          <w:sz w:val="24"/>
          <w:szCs w:val="24"/>
        </w:rPr>
        <w:t>512000</w:t>
      </w:r>
      <w:r w:rsidRPr="00011196">
        <w:rPr>
          <w:rFonts w:ascii="Times New Roman" w:hAnsi="Times New Roman" w:cs="Times New Roman"/>
          <w:sz w:val="24"/>
          <w:szCs w:val="24"/>
        </w:rPr>
        <w:t xml:space="preserve"> рублей.</w:t>
      </w:r>
      <w:proofErr w:type="gramEnd"/>
    </w:p>
    <w:p w:rsidR="00787EDB" w:rsidRPr="00ED5602" w:rsidRDefault="00787EDB" w:rsidP="00ED5602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011196">
        <w:rPr>
          <w:rFonts w:ascii="Times New Roman" w:eastAsia="Arial Unicode MS" w:hAnsi="Times New Roman" w:cs="Times New Roman"/>
          <w:iCs/>
          <w:sz w:val="24"/>
          <w:szCs w:val="24"/>
        </w:rPr>
        <w:t>Информация в настоящем разделе годового отчета приведена с учетом требований</w:t>
      </w:r>
      <w:r w:rsidRPr="00ED5602">
        <w:rPr>
          <w:rFonts w:ascii="Times New Roman" w:eastAsia="Arial Unicode MS" w:hAnsi="Times New Roman" w:cs="Times New Roman"/>
          <w:iCs/>
          <w:sz w:val="24"/>
          <w:szCs w:val="24"/>
        </w:rPr>
        <w:t xml:space="preserve"> соблюдения законодательства о персональных данных.</w:t>
      </w:r>
    </w:p>
    <w:p w:rsidR="00787EDB" w:rsidRPr="00ED5602" w:rsidRDefault="00787EDB" w:rsidP="00643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</w:pPr>
    </w:p>
    <w:p w:rsidR="00011196" w:rsidRPr="00787EDB" w:rsidRDefault="00643F2C" w:rsidP="00011196">
      <w:pPr>
        <w:pStyle w:val="Prikaz"/>
        <w:ind w:firstLine="0"/>
        <w:jc w:val="center"/>
        <w:rPr>
          <w:b/>
          <w:bCs/>
          <w:sz w:val="24"/>
          <w:szCs w:val="24"/>
        </w:rPr>
      </w:pPr>
      <w:r w:rsidRPr="00011196">
        <w:rPr>
          <w:rFonts w:eastAsia="Arial Unicode MS"/>
          <w:b/>
          <w:bCs/>
          <w:iCs/>
          <w:sz w:val="24"/>
          <w:szCs w:val="24"/>
          <w:lang w:val="en-US"/>
        </w:rPr>
        <w:t>XII</w:t>
      </w:r>
      <w:r w:rsidRPr="00011196">
        <w:rPr>
          <w:rFonts w:eastAsia="Arial Unicode MS"/>
          <w:b/>
          <w:bCs/>
          <w:iCs/>
          <w:sz w:val="24"/>
          <w:szCs w:val="24"/>
        </w:rPr>
        <w:t xml:space="preserve">. </w:t>
      </w:r>
      <w:r w:rsidR="00011196" w:rsidRPr="00787EDB">
        <w:rPr>
          <w:b/>
          <w:bCs/>
          <w:sz w:val="24"/>
          <w:szCs w:val="24"/>
        </w:rPr>
        <w:t xml:space="preserve">Основные положения политики акционерного общества в области вознаграждения и компенсации расходов, а также критерии определения и размер вознаграждения и компенсаций расходов, выплаченных членам </w:t>
      </w:r>
      <w:r w:rsidR="00011196">
        <w:rPr>
          <w:b/>
          <w:bCs/>
          <w:sz w:val="24"/>
          <w:szCs w:val="24"/>
        </w:rPr>
        <w:t xml:space="preserve">исполнительных органов </w:t>
      </w:r>
      <w:r w:rsidR="00011196" w:rsidRPr="00787EDB">
        <w:rPr>
          <w:b/>
          <w:bCs/>
          <w:sz w:val="24"/>
          <w:szCs w:val="24"/>
        </w:rPr>
        <w:t>Общества в течение 2014 года</w:t>
      </w:r>
    </w:p>
    <w:p w:rsidR="00643F2C" w:rsidRPr="00643F2C" w:rsidRDefault="00643F2C" w:rsidP="000111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F2C" w:rsidRPr="00643F2C" w:rsidRDefault="00643F2C" w:rsidP="00643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3F2C">
        <w:rPr>
          <w:rFonts w:ascii="Times New Roman" w:hAnsi="Times New Roman" w:cs="Times New Roman"/>
          <w:color w:val="000000"/>
          <w:sz w:val="24"/>
          <w:szCs w:val="24"/>
        </w:rPr>
        <w:t xml:space="preserve">Оплата труда Генерального директора производится согласно </w:t>
      </w:r>
      <w:r w:rsidR="00011196">
        <w:rPr>
          <w:rFonts w:ascii="Times New Roman" w:hAnsi="Times New Roman" w:cs="Times New Roman"/>
          <w:color w:val="000000"/>
          <w:sz w:val="24"/>
          <w:szCs w:val="24"/>
        </w:rPr>
        <w:t>трудовому договору (</w:t>
      </w:r>
      <w:r w:rsidRPr="00643F2C">
        <w:rPr>
          <w:rFonts w:ascii="Times New Roman" w:hAnsi="Times New Roman" w:cs="Times New Roman"/>
          <w:color w:val="000000"/>
          <w:sz w:val="24"/>
          <w:szCs w:val="24"/>
        </w:rPr>
        <w:t>контракту</w:t>
      </w:r>
      <w:r w:rsidR="00011196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43F2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43F2C" w:rsidRPr="00643F2C" w:rsidRDefault="00643F2C" w:rsidP="00643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3F2C">
        <w:rPr>
          <w:rFonts w:ascii="Times New Roman" w:hAnsi="Times New Roman" w:cs="Times New Roman"/>
          <w:color w:val="000000"/>
          <w:sz w:val="24"/>
          <w:szCs w:val="24"/>
        </w:rPr>
        <w:t xml:space="preserve">Трудовой договор </w:t>
      </w:r>
      <w:r w:rsidR="00011196">
        <w:rPr>
          <w:rFonts w:ascii="Times New Roman" w:hAnsi="Times New Roman" w:cs="Times New Roman"/>
          <w:color w:val="000000"/>
          <w:sz w:val="24"/>
          <w:szCs w:val="24"/>
        </w:rPr>
        <w:t xml:space="preserve">(контракт) </w:t>
      </w:r>
      <w:r w:rsidRPr="00643F2C">
        <w:rPr>
          <w:rFonts w:ascii="Times New Roman" w:hAnsi="Times New Roman" w:cs="Times New Roman"/>
          <w:color w:val="000000"/>
          <w:sz w:val="24"/>
          <w:szCs w:val="24"/>
        </w:rPr>
        <w:t>с лицом, осуществляющим полномочия единоличного исполнительного органа Общества (Генеральным директором ОАО «</w:t>
      </w:r>
      <w:r>
        <w:rPr>
          <w:rFonts w:ascii="Times New Roman" w:hAnsi="Times New Roman" w:cs="Times New Roman"/>
          <w:color w:val="000000"/>
          <w:sz w:val="24"/>
          <w:szCs w:val="24"/>
        </w:rPr>
        <w:t>РИКТ</w:t>
      </w:r>
      <w:r w:rsidRPr="00643F2C">
        <w:rPr>
          <w:rFonts w:ascii="Times New Roman" w:hAnsi="Times New Roman" w:cs="Times New Roman"/>
          <w:color w:val="000000"/>
          <w:sz w:val="24"/>
          <w:szCs w:val="24"/>
        </w:rPr>
        <w:t>»), в соответствии с п.</w:t>
      </w:r>
      <w:r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Pr="00643F2C">
        <w:rPr>
          <w:rFonts w:ascii="Times New Roman" w:hAnsi="Times New Roman" w:cs="Times New Roman"/>
          <w:color w:val="000000"/>
          <w:sz w:val="24"/>
          <w:szCs w:val="24"/>
        </w:rPr>
        <w:t>.2 Устава ОАО «</w:t>
      </w:r>
      <w:r>
        <w:rPr>
          <w:rFonts w:ascii="Times New Roman" w:hAnsi="Times New Roman" w:cs="Times New Roman"/>
          <w:color w:val="000000"/>
          <w:sz w:val="24"/>
          <w:szCs w:val="24"/>
        </w:rPr>
        <w:t>РИКТ</w:t>
      </w:r>
      <w:r w:rsidRPr="00643F2C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 имени Общества подписывает Председатель Совета директоров </w:t>
      </w:r>
      <w:r w:rsidRPr="00643F2C">
        <w:rPr>
          <w:rFonts w:ascii="Times New Roman" w:hAnsi="Times New Roman" w:cs="Times New Roman"/>
          <w:color w:val="000000"/>
          <w:sz w:val="24"/>
          <w:szCs w:val="24"/>
        </w:rPr>
        <w:t>ОАО «</w:t>
      </w:r>
      <w:r>
        <w:rPr>
          <w:rFonts w:ascii="Times New Roman" w:hAnsi="Times New Roman" w:cs="Times New Roman"/>
          <w:color w:val="000000"/>
          <w:sz w:val="24"/>
          <w:szCs w:val="24"/>
        </w:rPr>
        <w:t>РИКТ</w:t>
      </w:r>
      <w:r w:rsidRPr="00643F2C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643F2C" w:rsidRPr="00643F2C" w:rsidRDefault="00643F2C" w:rsidP="00643F2C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43F2C">
        <w:rPr>
          <w:rFonts w:ascii="Times New Roman" w:hAnsi="Times New Roman" w:cs="Times New Roman"/>
          <w:iCs/>
          <w:sz w:val="24"/>
          <w:szCs w:val="24"/>
        </w:rPr>
        <w:t>Единственным членом органов управления общества, который в течение 201</w:t>
      </w:r>
      <w:r>
        <w:rPr>
          <w:rFonts w:ascii="Times New Roman" w:hAnsi="Times New Roman" w:cs="Times New Roman"/>
          <w:iCs/>
          <w:sz w:val="24"/>
          <w:szCs w:val="24"/>
        </w:rPr>
        <w:t>3</w:t>
      </w:r>
      <w:r w:rsidRPr="00643F2C">
        <w:rPr>
          <w:rFonts w:ascii="Times New Roman" w:hAnsi="Times New Roman" w:cs="Times New Roman"/>
          <w:iCs/>
          <w:sz w:val="24"/>
          <w:szCs w:val="24"/>
        </w:rPr>
        <w:t xml:space="preserve"> года получал вознаграждение за выполнение управленческих функций, является единоличный исполнительный орган – генеральный директор – Полещук Геннадий Григорьевич.</w:t>
      </w:r>
    </w:p>
    <w:p w:rsidR="00643F2C" w:rsidRPr="00011196" w:rsidRDefault="00643F2C" w:rsidP="0001119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43F2C">
        <w:rPr>
          <w:rFonts w:ascii="Times New Roman" w:hAnsi="Times New Roman" w:cs="Times New Roman"/>
          <w:iCs/>
          <w:sz w:val="24"/>
          <w:szCs w:val="24"/>
        </w:rPr>
        <w:t xml:space="preserve"> Вознаграждение единоличного исполнительного органа определяется как </w:t>
      </w:r>
      <w:r w:rsidRPr="00011196">
        <w:rPr>
          <w:rFonts w:ascii="Times New Roman" w:hAnsi="Times New Roman" w:cs="Times New Roman"/>
          <w:iCs/>
          <w:sz w:val="24"/>
          <w:szCs w:val="24"/>
        </w:rPr>
        <w:t xml:space="preserve">фиксированная сумма (ежемесячный оклад) в соответствии с трудовым договором, также по итогам каждого месяца, квартала и года, и за особые достижения в соответствии с «Положением о премировании» может выплачиваться дополнительное вознаграждение. </w:t>
      </w:r>
    </w:p>
    <w:p w:rsidR="00011196" w:rsidRPr="00011196" w:rsidRDefault="00011196" w:rsidP="00011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196">
        <w:rPr>
          <w:rFonts w:ascii="Times New Roman" w:hAnsi="Times New Roman" w:cs="Times New Roman"/>
          <w:sz w:val="24"/>
          <w:szCs w:val="24"/>
        </w:rPr>
        <w:t>Размер компенсаций расходов единоличного исполнительного органа не раскрыва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11196">
        <w:rPr>
          <w:rFonts w:ascii="Times New Roman" w:hAnsi="Times New Roman" w:cs="Times New Roman"/>
          <w:sz w:val="24"/>
          <w:szCs w:val="24"/>
        </w:rPr>
        <w:t xml:space="preserve">тся с </w:t>
      </w:r>
      <w:proofErr w:type="gramStart"/>
      <w:r w:rsidRPr="00011196">
        <w:rPr>
          <w:rFonts w:ascii="Times New Roman" w:hAnsi="Times New Roman" w:cs="Times New Roman"/>
          <w:sz w:val="24"/>
          <w:szCs w:val="24"/>
        </w:rPr>
        <w:t>учетом</w:t>
      </w:r>
      <w:proofErr w:type="gramEnd"/>
      <w:r w:rsidRPr="00011196">
        <w:rPr>
          <w:rFonts w:ascii="Times New Roman" w:hAnsi="Times New Roman" w:cs="Times New Roman"/>
          <w:sz w:val="24"/>
          <w:szCs w:val="24"/>
        </w:rPr>
        <w:t xml:space="preserve"> установленного в </w:t>
      </w:r>
      <w:r>
        <w:rPr>
          <w:rFonts w:ascii="Times New Roman" w:hAnsi="Times New Roman" w:cs="Times New Roman"/>
          <w:sz w:val="24"/>
          <w:szCs w:val="24"/>
        </w:rPr>
        <w:t>Обществе</w:t>
      </w:r>
      <w:r w:rsidRPr="00011196">
        <w:rPr>
          <w:rFonts w:ascii="Times New Roman" w:hAnsi="Times New Roman" w:cs="Times New Roman"/>
          <w:sz w:val="24"/>
          <w:szCs w:val="24"/>
        </w:rPr>
        <w:t xml:space="preserve"> режима конфиденциальности в отношение сведений о компенсациях расходов единоличного исполнительного органа.</w:t>
      </w:r>
    </w:p>
    <w:p w:rsidR="00643F2C" w:rsidRPr="00011196" w:rsidRDefault="00643F2C" w:rsidP="0001119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43F2C" w:rsidRPr="007747B4" w:rsidRDefault="00643F2C" w:rsidP="0001119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11196">
        <w:rPr>
          <w:rFonts w:ascii="Times New Roman" w:hAnsi="Times New Roman" w:cs="Times New Roman"/>
          <w:iCs/>
          <w:sz w:val="24"/>
          <w:szCs w:val="24"/>
        </w:rPr>
        <w:t>Информация в настоящем разделе годового отчета приведена с учетом требований</w:t>
      </w:r>
      <w:r w:rsidRPr="00643F2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747B4">
        <w:rPr>
          <w:rFonts w:ascii="Times New Roman" w:hAnsi="Times New Roman" w:cs="Times New Roman"/>
          <w:iCs/>
          <w:sz w:val="24"/>
          <w:szCs w:val="24"/>
        </w:rPr>
        <w:t>соблюдения законодательства о персональных данных.</w:t>
      </w:r>
    </w:p>
    <w:p w:rsidR="00643F2C" w:rsidRPr="007747B4" w:rsidRDefault="00643F2C" w:rsidP="007747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747B4" w:rsidRPr="007747B4" w:rsidRDefault="007747B4" w:rsidP="007747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7B4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XIII</w:t>
      </w:r>
      <w:r w:rsidRPr="007747B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Pr="007747B4">
        <w:rPr>
          <w:rFonts w:ascii="Times New Roman" w:hAnsi="Times New Roman" w:cs="Times New Roman"/>
          <w:b/>
          <w:sz w:val="24"/>
          <w:szCs w:val="24"/>
        </w:rPr>
        <w:t xml:space="preserve">Сведения о соблюдении обществом </w:t>
      </w:r>
      <w:r w:rsidR="00011196">
        <w:rPr>
          <w:rFonts w:ascii="Times New Roman" w:hAnsi="Times New Roman" w:cs="Times New Roman"/>
          <w:b/>
          <w:sz w:val="24"/>
          <w:szCs w:val="24"/>
        </w:rPr>
        <w:t xml:space="preserve">принципов и рекомендаций </w:t>
      </w:r>
      <w:r w:rsidRPr="007747B4">
        <w:rPr>
          <w:rFonts w:ascii="Times New Roman" w:hAnsi="Times New Roman" w:cs="Times New Roman"/>
          <w:b/>
          <w:sz w:val="24"/>
          <w:szCs w:val="24"/>
        </w:rPr>
        <w:t>кодекса корпоративного поведения</w:t>
      </w:r>
    </w:p>
    <w:p w:rsidR="007747B4" w:rsidRPr="00A06EE0" w:rsidRDefault="007747B4" w:rsidP="00A0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EE0" w:rsidRPr="00A06EE0" w:rsidRDefault="00A06EE0" w:rsidP="00A06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6EE0">
        <w:rPr>
          <w:rFonts w:ascii="Times New Roman" w:hAnsi="Times New Roman" w:cs="Times New Roman"/>
          <w:sz w:val="24"/>
          <w:szCs w:val="24"/>
        </w:rPr>
        <w:t>Обществом официально не утвержден кодекс корпоративного управления или иной аналогичный документ, однако ОАО «</w:t>
      </w:r>
      <w:r>
        <w:rPr>
          <w:rFonts w:ascii="Times New Roman" w:hAnsi="Times New Roman" w:cs="Times New Roman"/>
          <w:sz w:val="24"/>
          <w:szCs w:val="24"/>
        </w:rPr>
        <w:t>РИКТ</w:t>
      </w:r>
      <w:r w:rsidRPr="00A06EE0">
        <w:rPr>
          <w:rFonts w:ascii="Times New Roman" w:hAnsi="Times New Roman" w:cs="Times New Roman"/>
          <w:sz w:val="24"/>
          <w:szCs w:val="24"/>
        </w:rPr>
        <w:t>» обеспечивает акционерам все возможности по участию в управлении обществом и получению информации о деятельности общества в соответствии с Федеральным Законом «Об акционерных обществах», Федеральным Законом «О рынке ценных бумаг» и нормативными актами Банка России.</w:t>
      </w:r>
    </w:p>
    <w:p w:rsidR="00A06EE0" w:rsidRPr="00A06EE0" w:rsidRDefault="00A06EE0" w:rsidP="00A06E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EE0">
        <w:rPr>
          <w:rFonts w:ascii="Times New Roman" w:hAnsi="Times New Roman" w:cs="Times New Roman"/>
          <w:sz w:val="24"/>
          <w:szCs w:val="24"/>
        </w:rPr>
        <w:lastRenderedPageBreak/>
        <w:tab/>
        <w:t>Основным принципом построения обществом взаимоотношений с акционерами и инвесторами является разумный баланс интересов общества как хозяйствующего субъекта и как акционерного общества, заинтересованного в защите прав и законных интересов своих акционеров.</w:t>
      </w:r>
    </w:p>
    <w:p w:rsidR="007747B4" w:rsidRPr="007747B4" w:rsidRDefault="007747B4" w:rsidP="00A06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6EE0">
        <w:rPr>
          <w:rFonts w:ascii="Times New Roman" w:hAnsi="Times New Roman" w:cs="Times New Roman"/>
          <w:sz w:val="24"/>
          <w:szCs w:val="24"/>
        </w:rPr>
        <w:t>Общество стремится следовать принципам и рекомендациям, заложенным в Кодексе</w:t>
      </w:r>
      <w:r w:rsidRPr="007747B4">
        <w:rPr>
          <w:rFonts w:ascii="Times New Roman" w:hAnsi="Times New Roman" w:cs="Times New Roman"/>
          <w:sz w:val="24"/>
          <w:szCs w:val="24"/>
        </w:rPr>
        <w:t xml:space="preserve"> корпоративного поведения, рекомендованным к применению  Распоряжением  ФКЦБ от  04.04.2002 года  № 421/</w:t>
      </w:r>
      <w:proofErr w:type="gramStart"/>
      <w:r w:rsidRPr="007747B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747B4">
        <w:rPr>
          <w:rFonts w:ascii="Times New Roman" w:hAnsi="Times New Roman" w:cs="Times New Roman"/>
          <w:sz w:val="24"/>
          <w:szCs w:val="24"/>
        </w:rPr>
        <w:t xml:space="preserve"> «О рекомендации  к применению Кодекса корпоративного  поведения». Обществом в настоящее время не утвержден внутренний документ, регламентирующий все сферы взаимодействия с акционерами и инвесторами.</w:t>
      </w:r>
    </w:p>
    <w:p w:rsidR="007747B4" w:rsidRPr="007747B4" w:rsidRDefault="007747B4" w:rsidP="00774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ab/>
        <w:t xml:space="preserve">Органы управления осуществляют свои </w:t>
      </w:r>
      <w:proofErr w:type="gramStart"/>
      <w:r w:rsidRPr="007747B4">
        <w:rPr>
          <w:rFonts w:ascii="Times New Roman" w:hAnsi="Times New Roman" w:cs="Times New Roman"/>
          <w:sz w:val="24"/>
          <w:szCs w:val="24"/>
        </w:rPr>
        <w:t>функции</w:t>
      </w:r>
      <w:proofErr w:type="gramEnd"/>
      <w:r w:rsidRPr="007747B4">
        <w:rPr>
          <w:rFonts w:ascii="Times New Roman" w:hAnsi="Times New Roman" w:cs="Times New Roman"/>
          <w:sz w:val="24"/>
          <w:szCs w:val="24"/>
        </w:rPr>
        <w:t xml:space="preserve"> в основном следуя принципам, рекомендованными в Кодексе  корпоративного поведения, основным из которых  является строгая защита  прав акционеров и инвесторов. Совет директоров ОАО «РИКТ» уделяет особое внимание соблюдению и защите прав акционеров.</w:t>
      </w:r>
    </w:p>
    <w:p w:rsidR="007747B4" w:rsidRPr="007747B4" w:rsidRDefault="007747B4" w:rsidP="007747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>Акционеры имеют право  участвовать в управлении акционерным обществом путем принятия решений  по наиболее важным  вопросам деятельности общества на общем собрании акционеров.</w:t>
      </w:r>
    </w:p>
    <w:p w:rsidR="007747B4" w:rsidRPr="007747B4" w:rsidRDefault="007747B4" w:rsidP="007747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>Акционерам предоставлено право на регулярное и своевременное получение информации о деятельности Общества. Устав Общества определяет место публикации информации, затрагивающей права акционеров, на сайте компании. В соответствии с приказом РО ФСФР России в СФО от 29.07.2011г. № 51-11-709/</w:t>
      </w:r>
      <w:proofErr w:type="spellStart"/>
      <w:r w:rsidRPr="007747B4">
        <w:rPr>
          <w:rFonts w:ascii="Times New Roman" w:hAnsi="Times New Roman" w:cs="Times New Roman"/>
          <w:sz w:val="24"/>
          <w:szCs w:val="24"/>
        </w:rPr>
        <w:t>пз</w:t>
      </w:r>
      <w:proofErr w:type="spellEnd"/>
      <w:r w:rsidRPr="007747B4">
        <w:rPr>
          <w:rFonts w:ascii="Times New Roman" w:hAnsi="Times New Roman" w:cs="Times New Roman"/>
          <w:sz w:val="24"/>
          <w:szCs w:val="24"/>
        </w:rPr>
        <w:t xml:space="preserve">-и, Общество освобождено от обязанности </w:t>
      </w:r>
      <w:proofErr w:type="gramStart"/>
      <w:r w:rsidRPr="007747B4">
        <w:rPr>
          <w:rFonts w:ascii="Times New Roman" w:hAnsi="Times New Roman" w:cs="Times New Roman"/>
          <w:sz w:val="24"/>
          <w:szCs w:val="24"/>
        </w:rPr>
        <w:t>осуществлять</w:t>
      </w:r>
      <w:proofErr w:type="gramEnd"/>
      <w:r w:rsidRPr="007747B4">
        <w:rPr>
          <w:rFonts w:ascii="Times New Roman" w:hAnsi="Times New Roman" w:cs="Times New Roman"/>
          <w:sz w:val="24"/>
          <w:szCs w:val="24"/>
        </w:rPr>
        <w:t xml:space="preserve"> раскрытие (и/или предоставление) информации о ценных бумагах в форме ежеквартального отчета и сообщений о существенных фактах, касающихся финансово-хозяйственной деятельности эмитента. </w:t>
      </w:r>
    </w:p>
    <w:p w:rsidR="007747B4" w:rsidRPr="007747B4" w:rsidRDefault="007747B4" w:rsidP="007747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 xml:space="preserve">Основная информация об Обществе  оперативно размещается на странице Общества в сети Интернет по адресу: </w:t>
      </w:r>
      <w:hyperlink r:id="rId12" w:history="1">
        <w:r w:rsidRPr="007747B4">
          <w:rPr>
            <w:rStyle w:val="a9"/>
            <w:rFonts w:ascii="Times New Roman" w:hAnsi="Times New Roman" w:cs="Times New Roman"/>
            <w:sz w:val="24"/>
            <w:szCs w:val="24"/>
          </w:rPr>
          <w:t>http://rikt.ru/shareholder</w:t>
        </w:r>
      </w:hyperlink>
      <w:r w:rsidRPr="007747B4">
        <w:rPr>
          <w:rFonts w:ascii="Times New Roman" w:hAnsi="Times New Roman" w:cs="Times New Roman"/>
          <w:sz w:val="24"/>
          <w:szCs w:val="24"/>
        </w:rPr>
        <w:t xml:space="preserve"> и на сайте уполномоченного агентства </w:t>
      </w:r>
      <w:hyperlink r:id="rId13" w:history="1">
        <w:r w:rsidRPr="007747B4">
          <w:rPr>
            <w:rStyle w:val="a9"/>
            <w:rFonts w:ascii="Times New Roman" w:hAnsi="Times New Roman" w:cs="Times New Roman"/>
            <w:sz w:val="24"/>
            <w:szCs w:val="24"/>
          </w:rPr>
          <w:t>http://disclosure.skrin.ru/disclosure/4214004610</w:t>
        </w:r>
      </w:hyperlink>
      <w:r w:rsidRPr="007747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47B4" w:rsidRPr="007747B4" w:rsidRDefault="007747B4" w:rsidP="007747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>В соответствии с Приказом ФСФР России № 05-5/</w:t>
      </w:r>
      <w:proofErr w:type="spellStart"/>
      <w:r w:rsidRPr="007747B4">
        <w:rPr>
          <w:rFonts w:ascii="Times New Roman" w:hAnsi="Times New Roman" w:cs="Times New Roman"/>
          <w:sz w:val="24"/>
          <w:szCs w:val="24"/>
        </w:rPr>
        <w:t>пз</w:t>
      </w:r>
      <w:proofErr w:type="spellEnd"/>
      <w:r w:rsidRPr="007747B4">
        <w:rPr>
          <w:rFonts w:ascii="Times New Roman" w:hAnsi="Times New Roman" w:cs="Times New Roman"/>
          <w:sz w:val="24"/>
          <w:szCs w:val="24"/>
        </w:rPr>
        <w:t>-н «Об утверждении Положения о раскрытии информации эмитентами  эмиссионных  ценных бумаг», Общество зарегистрировалось  на ленте новостей  агентства  «СКРИН», где публикуются сообщения  о существенных фактах не позднее одного дня, с момента их наступления.</w:t>
      </w:r>
    </w:p>
    <w:p w:rsidR="007747B4" w:rsidRPr="007747B4" w:rsidRDefault="007747B4" w:rsidP="007747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>Кроме того, Общество информирует акционеров о существенных фактах на странице сети  «Интернет»  не позднее 3 дней.</w:t>
      </w:r>
    </w:p>
    <w:p w:rsidR="007747B4" w:rsidRPr="007747B4" w:rsidRDefault="007747B4" w:rsidP="00774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ab/>
        <w:t>Акционерам обеспечивается право на участие в распределение прибыли путем принятия ими решения  о  распределении  прибыли  на  годовом общем  собрании акционеров и на внеочередных общих собраниях.</w:t>
      </w:r>
    </w:p>
    <w:p w:rsidR="007747B4" w:rsidRPr="007747B4" w:rsidRDefault="007747B4" w:rsidP="00774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ab/>
        <w:t>Общество предоставляет акционерам необходимую информацию, публикует решения Собраний акционеров о выплате дивидендов и их размере, а также порядке получения, который исключает неоправданные сложности при их получении.</w:t>
      </w:r>
    </w:p>
    <w:p w:rsidR="007747B4" w:rsidRPr="007747B4" w:rsidRDefault="007747B4" w:rsidP="00774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ab/>
        <w:t>В Обществе функции корпоративного секретаря выполняет специальное уполномоченное лицо, в должностных обязанностях которого отражены рекомендации Кодекса корпоративного поведения, а также внутренних документов, утвержденных в Обществе по реализации основных принципов корпоративного поведения (например, порядок проведения общих собраний акционеров).</w:t>
      </w:r>
    </w:p>
    <w:p w:rsidR="007747B4" w:rsidRPr="007747B4" w:rsidRDefault="007747B4" w:rsidP="007747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>Сводная таблица, характеризующая соблюдение обществом кодекса корпоративного поведения, приведена в Приложении №2 к годовому отчету.</w:t>
      </w:r>
    </w:p>
    <w:p w:rsidR="007747B4" w:rsidRDefault="007747B4" w:rsidP="007747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74EEF" w:rsidRPr="007747B4" w:rsidRDefault="00E74EEF" w:rsidP="007747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06EE0" w:rsidRPr="007747B4" w:rsidRDefault="007747B4" w:rsidP="00A06EE0">
      <w:pPr>
        <w:pStyle w:val="Prikaz"/>
        <w:ind w:firstLine="0"/>
        <w:jc w:val="center"/>
        <w:rPr>
          <w:b/>
          <w:bCs/>
          <w:sz w:val="24"/>
          <w:szCs w:val="24"/>
        </w:rPr>
      </w:pPr>
      <w:r w:rsidRPr="007747B4">
        <w:rPr>
          <w:b/>
          <w:bCs/>
          <w:iCs/>
          <w:sz w:val="24"/>
          <w:szCs w:val="24"/>
          <w:lang w:val="en-US"/>
        </w:rPr>
        <w:t>XIV</w:t>
      </w:r>
      <w:r w:rsidRPr="007747B4">
        <w:rPr>
          <w:b/>
          <w:bCs/>
          <w:iCs/>
          <w:sz w:val="24"/>
          <w:szCs w:val="24"/>
        </w:rPr>
        <w:t xml:space="preserve">. </w:t>
      </w:r>
      <w:r w:rsidR="00A06EE0" w:rsidRPr="007747B4">
        <w:rPr>
          <w:b/>
          <w:bCs/>
          <w:sz w:val="24"/>
          <w:szCs w:val="24"/>
        </w:rPr>
        <w:t>Сведения о крупных сделках, совершенных обществом в отчетном году</w:t>
      </w:r>
    </w:p>
    <w:p w:rsidR="00A06EE0" w:rsidRDefault="00A06EE0" w:rsidP="00A06E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ab/>
      </w:r>
    </w:p>
    <w:p w:rsidR="00A06EE0" w:rsidRPr="007747B4" w:rsidRDefault="00A06EE0" w:rsidP="00A06E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ab/>
        <w:t>В отчетном 201</w:t>
      </w:r>
      <w:r w:rsidR="00D74DE4">
        <w:rPr>
          <w:rFonts w:ascii="Times New Roman" w:hAnsi="Times New Roman" w:cs="Times New Roman"/>
          <w:sz w:val="24"/>
          <w:szCs w:val="24"/>
        </w:rPr>
        <w:t>4</w:t>
      </w:r>
      <w:r w:rsidRPr="007747B4">
        <w:rPr>
          <w:rFonts w:ascii="Times New Roman" w:hAnsi="Times New Roman" w:cs="Times New Roman"/>
          <w:sz w:val="24"/>
          <w:szCs w:val="24"/>
        </w:rPr>
        <w:t xml:space="preserve"> году крупных сделок Обществом не совершалось.</w:t>
      </w:r>
    </w:p>
    <w:p w:rsidR="00A06EE0" w:rsidRDefault="00A06EE0" w:rsidP="00A06E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B4" w:rsidRDefault="007747B4" w:rsidP="007747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74EEF" w:rsidRPr="007747B4" w:rsidRDefault="00E74EEF" w:rsidP="007747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747B4" w:rsidRPr="00A06EE0" w:rsidRDefault="007747B4" w:rsidP="00A06EE0">
      <w:pPr>
        <w:pStyle w:val="Prikaz"/>
        <w:ind w:firstLine="0"/>
        <w:jc w:val="center"/>
        <w:rPr>
          <w:sz w:val="24"/>
          <w:szCs w:val="24"/>
        </w:rPr>
      </w:pPr>
      <w:r w:rsidRPr="007747B4">
        <w:rPr>
          <w:b/>
          <w:bCs/>
          <w:sz w:val="24"/>
          <w:szCs w:val="24"/>
          <w:lang w:val="en-US"/>
        </w:rPr>
        <w:lastRenderedPageBreak/>
        <w:t>XV</w:t>
      </w:r>
      <w:r w:rsidRPr="007747B4">
        <w:rPr>
          <w:b/>
          <w:bCs/>
          <w:sz w:val="24"/>
          <w:szCs w:val="24"/>
        </w:rPr>
        <w:t xml:space="preserve">. Сведения о сделках </w:t>
      </w:r>
      <w:r w:rsidRPr="007747B4">
        <w:rPr>
          <w:b/>
          <w:bCs/>
          <w:sz w:val="24"/>
          <w:szCs w:val="24"/>
          <w:lang w:val="en-US"/>
        </w:rPr>
        <w:t>c</w:t>
      </w:r>
      <w:r w:rsidRPr="007747B4">
        <w:rPr>
          <w:b/>
          <w:bCs/>
          <w:sz w:val="24"/>
          <w:szCs w:val="24"/>
        </w:rPr>
        <w:t xml:space="preserve"> заинтересов</w:t>
      </w:r>
      <w:r>
        <w:rPr>
          <w:b/>
          <w:bCs/>
          <w:sz w:val="24"/>
          <w:szCs w:val="24"/>
        </w:rPr>
        <w:t>анностью, совершенных обществом</w:t>
      </w:r>
    </w:p>
    <w:p w:rsidR="007747B4" w:rsidRPr="007747B4" w:rsidRDefault="007747B4" w:rsidP="007747B4">
      <w:pPr>
        <w:pStyle w:val="Prikaz"/>
        <w:ind w:firstLine="0"/>
        <w:jc w:val="center"/>
        <w:rPr>
          <w:b/>
          <w:bCs/>
          <w:sz w:val="24"/>
          <w:szCs w:val="24"/>
        </w:rPr>
      </w:pPr>
      <w:r w:rsidRPr="007747B4">
        <w:rPr>
          <w:b/>
          <w:bCs/>
          <w:sz w:val="24"/>
          <w:szCs w:val="24"/>
        </w:rPr>
        <w:t>в отчетном году</w:t>
      </w:r>
    </w:p>
    <w:p w:rsidR="007747B4" w:rsidRPr="007747B4" w:rsidRDefault="007747B4" w:rsidP="00774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7B4" w:rsidRPr="007747B4" w:rsidRDefault="007747B4" w:rsidP="007747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ab/>
        <w:t>В отчетном 201</w:t>
      </w:r>
      <w:r w:rsidR="00D74DE4">
        <w:rPr>
          <w:rFonts w:ascii="Times New Roman" w:hAnsi="Times New Roman" w:cs="Times New Roman"/>
          <w:sz w:val="24"/>
          <w:szCs w:val="24"/>
        </w:rPr>
        <w:t>4</w:t>
      </w:r>
      <w:r w:rsidRPr="007747B4">
        <w:rPr>
          <w:rFonts w:ascii="Times New Roman" w:hAnsi="Times New Roman" w:cs="Times New Roman"/>
          <w:sz w:val="24"/>
          <w:szCs w:val="24"/>
        </w:rPr>
        <w:t xml:space="preserve"> году сделок с заинтересованностью Обществом не совершалось.</w:t>
      </w:r>
    </w:p>
    <w:p w:rsidR="007747B4" w:rsidRDefault="007747B4" w:rsidP="00774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4EEF" w:rsidRPr="007747B4" w:rsidRDefault="00E74EEF" w:rsidP="00774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4EEF" w:rsidRDefault="00E74EEF" w:rsidP="007747B4">
      <w:pPr>
        <w:pStyle w:val="Prikaz"/>
        <w:ind w:firstLine="0"/>
        <w:jc w:val="center"/>
        <w:rPr>
          <w:b/>
          <w:bCs/>
          <w:sz w:val="24"/>
          <w:szCs w:val="24"/>
        </w:rPr>
      </w:pPr>
    </w:p>
    <w:p w:rsidR="007747B4" w:rsidRPr="007747B4" w:rsidRDefault="007747B4" w:rsidP="007747B4">
      <w:pPr>
        <w:pStyle w:val="Prikaz"/>
        <w:ind w:firstLine="0"/>
        <w:jc w:val="center"/>
        <w:rPr>
          <w:b/>
          <w:bCs/>
          <w:sz w:val="24"/>
          <w:szCs w:val="24"/>
        </w:rPr>
      </w:pPr>
      <w:r w:rsidRPr="007747B4">
        <w:rPr>
          <w:b/>
          <w:bCs/>
          <w:sz w:val="24"/>
          <w:szCs w:val="24"/>
          <w:lang w:val="en-US"/>
        </w:rPr>
        <w:t>X</w:t>
      </w:r>
      <w:r w:rsidR="00A40D51">
        <w:rPr>
          <w:b/>
          <w:bCs/>
          <w:sz w:val="24"/>
          <w:szCs w:val="24"/>
          <w:lang w:val="en-US"/>
        </w:rPr>
        <w:t>VI</w:t>
      </w:r>
      <w:r w:rsidRPr="007747B4">
        <w:rPr>
          <w:b/>
          <w:bCs/>
          <w:sz w:val="24"/>
          <w:szCs w:val="24"/>
        </w:rPr>
        <w:t>. Дополнительная информация для акционеров</w:t>
      </w:r>
    </w:p>
    <w:p w:rsidR="007747B4" w:rsidRPr="007747B4" w:rsidRDefault="007747B4" w:rsidP="007747B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47B4" w:rsidRPr="007747B4" w:rsidRDefault="007747B4" w:rsidP="00A40D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47B4">
        <w:rPr>
          <w:rFonts w:ascii="Times New Roman" w:hAnsi="Times New Roman" w:cs="Times New Roman"/>
          <w:b/>
          <w:bCs/>
          <w:sz w:val="24"/>
          <w:szCs w:val="24"/>
        </w:rPr>
        <w:t>Контактная информация ОАО «</w:t>
      </w:r>
      <w:proofErr w:type="spellStart"/>
      <w:r w:rsidRPr="007747B4">
        <w:rPr>
          <w:rFonts w:ascii="Times New Roman" w:hAnsi="Times New Roman" w:cs="Times New Roman"/>
          <w:b/>
          <w:bCs/>
          <w:sz w:val="24"/>
          <w:szCs w:val="24"/>
        </w:rPr>
        <w:t>Русско</w:t>
      </w:r>
      <w:proofErr w:type="spellEnd"/>
      <w:r w:rsidRPr="007747B4">
        <w:rPr>
          <w:rFonts w:ascii="Times New Roman" w:hAnsi="Times New Roman" w:cs="Times New Roman"/>
          <w:b/>
          <w:bCs/>
          <w:sz w:val="24"/>
          <w:szCs w:val="24"/>
        </w:rPr>
        <w:t xml:space="preserve"> – итальянская компания по телефонизации» (ОАО «РИКТ»):</w:t>
      </w:r>
    </w:p>
    <w:p w:rsidR="007747B4" w:rsidRPr="00A40D51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D51">
        <w:rPr>
          <w:rFonts w:ascii="Times New Roman" w:hAnsi="Times New Roman" w:cs="Times New Roman"/>
          <w:sz w:val="24"/>
          <w:szCs w:val="24"/>
        </w:rPr>
        <w:t xml:space="preserve">Адрес: 652870  Россия Кемеровская область, </w:t>
      </w:r>
      <w:proofErr w:type="spellStart"/>
      <w:r w:rsidRPr="00A40D5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40D51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40D51">
        <w:rPr>
          <w:rFonts w:ascii="Times New Roman" w:hAnsi="Times New Roman" w:cs="Times New Roman"/>
          <w:sz w:val="24"/>
          <w:szCs w:val="24"/>
        </w:rPr>
        <w:t>еждуреченск</w:t>
      </w:r>
      <w:proofErr w:type="spellEnd"/>
      <w:r w:rsidRPr="00A40D5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40D51">
        <w:rPr>
          <w:rFonts w:ascii="Times New Roman" w:hAnsi="Times New Roman" w:cs="Times New Roman"/>
          <w:sz w:val="24"/>
          <w:szCs w:val="24"/>
        </w:rPr>
        <w:t>ул.Чехова</w:t>
      </w:r>
      <w:proofErr w:type="spellEnd"/>
      <w:r w:rsidRPr="00A40D51">
        <w:rPr>
          <w:rFonts w:ascii="Times New Roman" w:hAnsi="Times New Roman" w:cs="Times New Roman"/>
          <w:sz w:val="24"/>
          <w:szCs w:val="24"/>
        </w:rPr>
        <w:t xml:space="preserve">  д.9</w:t>
      </w:r>
    </w:p>
    <w:p w:rsidR="007747B4" w:rsidRPr="00A40D51" w:rsidRDefault="00A40D51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D51">
        <w:rPr>
          <w:rFonts w:ascii="Times New Roman" w:hAnsi="Times New Roman" w:cs="Times New Roman"/>
          <w:sz w:val="24"/>
          <w:szCs w:val="24"/>
        </w:rPr>
        <w:t>ИНН 4214004610</w:t>
      </w:r>
    </w:p>
    <w:p w:rsidR="00A40D51" w:rsidRPr="00A40D51" w:rsidRDefault="00A40D51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D51">
        <w:rPr>
          <w:rFonts w:ascii="Times New Roman" w:hAnsi="Times New Roman" w:cs="Times New Roman"/>
          <w:sz w:val="24"/>
          <w:szCs w:val="24"/>
        </w:rPr>
        <w:t>ОГРН 1034214000215</w:t>
      </w:r>
    </w:p>
    <w:p w:rsidR="007747B4" w:rsidRPr="00A40D51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D51">
        <w:rPr>
          <w:rFonts w:ascii="Times New Roman" w:hAnsi="Times New Roman" w:cs="Times New Roman"/>
          <w:sz w:val="24"/>
          <w:szCs w:val="24"/>
        </w:rPr>
        <w:t>Телефон:  (38475) 6-50-20</w:t>
      </w:r>
    </w:p>
    <w:p w:rsidR="007747B4" w:rsidRPr="007747B4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>Факс:  (38475) 6-50-20</w:t>
      </w:r>
    </w:p>
    <w:p w:rsidR="007747B4" w:rsidRPr="007747B4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47B4">
        <w:rPr>
          <w:rFonts w:ascii="Times New Roman" w:hAnsi="Times New Roman" w:cs="Times New Roman"/>
          <w:sz w:val="24"/>
          <w:szCs w:val="24"/>
        </w:rPr>
        <w:t>-</w:t>
      </w:r>
      <w:r w:rsidRPr="007747B4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747B4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Pr="007747B4">
          <w:rPr>
            <w:rStyle w:val="a9"/>
            <w:rFonts w:ascii="Times New Roman" w:hAnsi="Times New Roman" w:cs="Times New Roman"/>
            <w:sz w:val="24"/>
            <w:szCs w:val="24"/>
          </w:rPr>
          <w:t>rikt@rikt.ru</w:t>
        </w:r>
      </w:hyperlink>
    </w:p>
    <w:p w:rsidR="007747B4" w:rsidRPr="007747B4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>ИНН/КПП 4214004610 / 421401001</w:t>
      </w:r>
    </w:p>
    <w:p w:rsidR="00A40D51" w:rsidRPr="00A40D51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47B4">
        <w:rPr>
          <w:rFonts w:ascii="Times New Roman" w:hAnsi="Times New Roman" w:cs="Times New Roman"/>
          <w:sz w:val="24"/>
          <w:szCs w:val="24"/>
        </w:rPr>
        <w:t>Расч.счет</w:t>
      </w:r>
      <w:proofErr w:type="spellEnd"/>
      <w:r w:rsidRPr="007747B4">
        <w:rPr>
          <w:rFonts w:ascii="Times New Roman" w:hAnsi="Times New Roman" w:cs="Times New Roman"/>
          <w:sz w:val="24"/>
          <w:szCs w:val="24"/>
        </w:rPr>
        <w:t xml:space="preserve"> 40702810226070100409 в  Сиби</w:t>
      </w:r>
      <w:r w:rsidR="00A40D51">
        <w:rPr>
          <w:rFonts w:ascii="Times New Roman" w:hAnsi="Times New Roman" w:cs="Times New Roman"/>
          <w:sz w:val="24"/>
          <w:szCs w:val="24"/>
        </w:rPr>
        <w:t xml:space="preserve">рском банке СБ РФ </w:t>
      </w:r>
      <w:proofErr w:type="spellStart"/>
      <w:r w:rsidR="00A40D5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A40D51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A40D51">
        <w:rPr>
          <w:rFonts w:ascii="Times New Roman" w:hAnsi="Times New Roman" w:cs="Times New Roman"/>
          <w:sz w:val="24"/>
          <w:szCs w:val="24"/>
        </w:rPr>
        <w:t>овосибирск</w:t>
      </w:r>
      <w:proofErr w:type="spellEnd"/>
    </w:p>
    <w:p w:rsidR="007747B4" w:rsidRPr="007747B4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47B4">
        <w:rPr>
          <w:rFonts w:ascii="Times New Roman" w:hAnsi="Times New Roman" w:cs="Times New Roman"/>
          <w:sz w:val="24"/>
          <w:szCs w:val="24"/>
        </w:rPr>
        <w:t>Корр</w:t>
      </w:r>
      <w:proofErr w:type="gramStart"/>
      <w:r w:rsidRPr="007747B4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747B4">
        <w:rPr>
          <w:rFonts w:ascii="Times New Roman" w:hAnsi="Times New Roman" w:cs="Times New Roman"/>
          <w:sz w:val="24"/>
          <w:szCs w:val="24"/>
        </w:rPr>
        <w:t>чет</w:t>
      </w:r>
      <w:proofErr w:type="spellEnd"/>
      <w:r w:rsidRPr="007747B4">
        <w:rPr>
          <w:rFonts w:ascii="Times New Roman" w:hAnsi="Times New Roman" w:cs="Times New Roman"/>
          <w:sz w:val="24"/>
          <w:szCs w:val="24"/>
        </w:rPr>
        <w:t xml:space="preserve"> 30101810500000000641</w:t>
      </w:r>
      <w:r w:rsidRPr="007747B4">
        <w:rPr>
          <w:rFonts w:ascii="Times New Roman" w:hAnsi="Times New Roman" w:cs="Times New Roman"/>
          <w:sz w:val="24"/>
          <w:szCs w:val="24"/>
        </w:rPr>
        <w:tab/>
        <w:t>БИК 045004641</w:t>
      </w:r>
    </w:p>
    <w:p w:rsidR="007747B4" w:rsidRPr="00637E85" w:rsidRDefault="007747B4" w:rsidP="00637E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E85">
        <w:rPr>
          <w:rFonts w:ascii="Times New Roman" w:hAnsi="Times New Roman" w:cs="Times New Roman"/>
          <w:sz w:val="24"/>
          <w:szCs w:val="24"/>
        </w:rPr>
        <w:t>код   по  ОКПО 26622785</w:t>
      </w:r>
    </w:p>
    <w:p w:rsidR="007747B4" w:rsidRPr="00637E85" w:rsidRDefault="007747B4" w:rsidP="00637E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E85">
        <w:rPr>
          <w:rFonts w:ascii="Times New Roman" w:hAnsi="Times New Roman" w:cs="Times New Roman"/>
          <w:sz w:val="24"/>
          <w:szCs w:val="24"/>
        </w:rPr>
        <w:t>код   по  ОКВЭД (ОКОНХ) 64.20</w:t>
      </w:r>
    </w:p>
    <w:p w:rsidR="00637E85" w:rsidRPr="00637E85" w:rsidRDefault="00637E85" w:rsidP="00637E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7E85" w:rsidRPr="00637E85" w:rsidRDefault="00637E85" w:rsidP="00637E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7E85">
        <w:rPr>
          <w:rFonts w:ascii="Times New Roman" w:hAnsi="Times New Roman" w:cs="Times New Roman"/>
          <w:sz w:val="24"/>
          <w:szCs w:val="24"/>
        </w:rPr>
        <w:t xml:space="preserve">Уставный капитал общества равен </w:t>
      </w:r>
      <w:r>
        <w:rPr>
          <w:rFonts w:ascii="Times New Roman" w:hAnsi="Times New Roman" w:cs="Times New Roman"/>
          <w:sz w:val="24"/>
          <w:szCs w:val="24"/>
        </w:rPr>
        <w:t>9213390</w:t>
      </w:r>
      <w:r w:rsidRPr="00637E85">
        <w:rPr>
          <w:rFonts w:ascii="Times New Roman" w:hAnsi="Times New Roman" w:cs="Times New Roman"/>
          <w:sz w:val="24"/>
          <w:szCs w:val="24"/>
        </w:rPr>
        <w:t xml:space="preserve"> рублям и разделен на </w:t>
      </w:r>
      <w:r>
        <w:rPr>
          <w:rFonts w:ascii="Times New Roman" w:hAnsi="Times New Roman" w:cs="Times New Roman"/>
          <w:sz w:val="24"/>
          <w:szCs w:val="24"/>
        </w:rPr>
        <w:t>83500</w:t>
      </w:r>
      <w:r w:rsidRPr="00637E85">
        <w:rPr>
          <w:rFonts w:ascii="Times New Roman" w:hAnsi="Times New Roman" w:cs="Times New Roman"/>
          <w:sz w:val="24"/>
          <w:szCs w:val="24"/>
        </w:rPr>
        <w:t xml:space="preserve"> штук обыкновенных акций номиналом </w:t>
      </w:r>
      <w:r>
        <w:rPr>
          <w:rFonts w:ascii="Times New Roman" w:hAnsi="Times New Roman" w:cs="Times New Roman"/>
          <w:sz w:val="24"/>
          <w:szCs w:val="24"/>
        </w:rPr>
        <w:t>110,34 руб</w:t>
      </w:r>
      <w:r w:rsidRPr="00637E85">
        <w:rPr>
          <w:rFonts w:ascii="Times New Roman" w:hAnsi="Times New Roman" w:cs="Times New Roman"/>
          <w:sz w:val="24"/>
          <w:szCs w:val="24"/>
        </w:rPr>
        <w:t>.</w:t>
      </w:r>
    </w:p>
    <w:p w:rsidR="007747B4" w:rsidRPr="00637E85" w:rsidRDefault="007747B4" w:rsidP="00637E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47B4" w:rsidRPr="00637E85" w:rsidRDefault="007747B4" w:rsidP="00637E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7E85">
        <w:rPr>
          <w:rFonts w:ascii="Times New Roman" w:hAnsi="Times New Roman" w:cs="Times New Roman"/>
          <w:b/>
          <w:bCs/>
          <w:sz w:val="24"/>
          <w:szCs w:val="24"/>
        </w:rPr>
        <w:t xml:space="preserve">Регистратором ОАО «РИКТ» в соответствии с заключенным договором является </w:t>
      </w:r>
      <w:r w:rsidR="00A40D51" w:rsidRPr="00637E85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 Закрытое акционерное общество «</w:t>
      </w:r>
      <w:r w:rsidRPr="00637E85">
        <w:rPr>
          <w:rStyle w:val="Subst"/>
          <w:rFonts w:ascii="Times New Roman" w:hAnsi="Times New Roman" w:cs="Times New Roman"/>
          <w:bCs/>
          <w:iCs/>
          <w:sz w:val="24"/>
          <w:szCs w:val="24"/>
        </w:rPr>
        <w:t>Сибирская регистрационная компания</w:t>
      </w:r>
      <w:r w:rsidR="00A40D51" w:rsidRPr="00637E85">
        <w:rPr>
          <w:rStyle w:val="Subst"/>
          <w:rFonts w:ascii="Times New Roman" w:hAnsi="Times New Roman" w:cs="Times New Roman"/>
          <w:bCs/>
          <w:iCs/>
          <w:sz w:val="24"/>
          <w:szCs w:val="24"/>
        </w:rPr>
        <w:t>»</w:t>
      </w:r>
      <w:r w:rsidRPr="00637E85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 (ЗАО «СРК»)</w:t>
      </w:r>
      <w:r w:rsidRPr="00637E8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747B4" w:rsidRPr="00637E85" w:rsidRDefault="007747B4" w:rsidP="00637E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E85">
        <w:rPr>
          <w:rFonts w:ascii="Times New Roman" w:hAnsi="Times New Roman" w:cs="Times New Roman"/>
          <w:sz w:val="24"/>
          <w:szCs w:val="24"/>
        </w:rPr>
        <w:t xml:space="preserve">Адрес (адреса): </w:t>
      </w:r>
      <w:r w:rsidRPr="00637E85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>654005 г. Новокузнецк пр. Строителей 57</w:t>
      </w:r>
    </w:p>
    <w:p w:rsidR="007747B4" w:rsidRPr="00637E85" w:rsidRDefault="007747B4" w:rsidP="00637E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E85">
        <w:rPr>
          <w:rFonts w:ascii="Times New Roman" w:hAnsi="Times New Roman" w:cs="Times New Roman"/>
          <w:sz w:val="24"/>
          <w:szCs w:val="24"/>
        </w:rPr>
        <w:t>Контактные телефоны регистратора: (3843) 74-91-40, (3843) 74-91-39</w:t>
      </w:r>
    </w:p>
    <w:p w:rsidR="007747B4" w:rsidRPr="007747B4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E85">
        <w:rPr>
          <w:rFonts w:ascii="Times New Roman" w:hAnsi="Times New Roman" w:cs="Times New Roman"/>
          <w:sz w:val="24"/>
          <w:szCs w:val="24"/>
        </w:rPr>
        <w:t>Сведения о лицензии, выданной регистратору:</w:t>
      </w:r>
      <w:r w:rsidR="00702D20">
        <w:rPr>
          <w:rFonts w:ascii="Times New Roman" w:hAnsi="Times New Roman" w:cs="Times New Roman"/>
          <w:sz w:val="24"/>
          <w:szCs w:val="24"/>
        </w:rPr>
        <w:t xml:space="preserve"> №</w:t>
      </w:r>
      <w:r w:rsidRPr="007747B4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 10-000-1-00315</w:t>
      </w:r>
    </w:p>
    <w:p w:rsidR="007747B4" w:rsidRPr="007747B4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>Дата выдачи:</w:t>
      </w:r>
      <w:r w:rsidRPr="007747B4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 16.04.2004</w:t>
      </w:r>
    </w:p>
    <w:p w:rsidR="007747B4" w:rsidRPr="007747B4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 xml:space="preserve">Дата окончания действия: </w:t>
      </w:r>
      <w:r w:rsidRPr="007747B4">
        <w:rPr>
          <w:rStyle w:val="Subst"/>
          <w:rFonts w:ascii="Times New Roman" w:hAnsi="Times New Roman" w:cs="Times New Roman"/>
          <w:bCs/>
          <w:iCs/>
          <w:sz w:val="24"/>
          <w:szCs w:val="24"/>
        </w:rPr>
        <w:t>Бессрочная</w:t>
      </w:r>
    </w:p>
    <w:p w:rsidR="007747B4" w:rsidRPr="007747B4" w:rsidRDefault="007747B4" w:rsidP="00007D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>Наименование органа, выдавшего лицензию:</w:t>
      </w:r>
      <w:r w:rsidRPr="007747B4">
        <w:rPr>
          <w:rStyle w:val="Subst"/>
          <w:rFonts w:ascii="Times New Roman" w:hAnsi="Times New Roman" w:cs="Times New Roman"/>
          <w:bCs/>
          <w:iCs/>
          <w:sz w:val="24"/>
          <w:szCs w:val="24"/>
        </w:rPr>
        <w:t xml:space="preserve"> ФКЦБ (ФСФР) России</w:t>
      </w:r>
    </w:p>
    <w:p w:rsidR="007747B4" w:rsidRPr="007747B4" w:rsidRDefault="007747B4" w:rsidP="00A40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47B4" w:rsidRPr="007747B4" w:rsidRDefault="007747B4" w:rsidP="00A40D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47B4">
        <w:rPr>
          <w:rFonts w:ascii="Times New Roman" w:hAnsi="Times New Roman" w:cs="Times New Roman"/>
          <w:b/>
          <w:bCs/>
          <w:sz w:val="24"/>
          <w:szCs w:val="24"/>
        </w:rPr>
        <w:t>По вопросам выплаты начисленных дивидендов можно обращаться:</w:t>
      </w:r>
    </w:p>
    <w:p w:rsidR="007747B4" w:rsidRPr="007747B4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 xml:space="preserve">Адрес (адреса): 652870 Кемеровская область, </w:t>
      </w:r>
      <w:proofErr w:type="spellStart"/>
      <w:r w:rsidRPr="007747B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7747B4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7747B4">
        <w:rPr>
          <w:rFonts w:ascii="Times New Roman" w:hAnsi="Times New Roman" w:cs="Times New Roman"/>
          <w:sz w:val="24"/>
          <w:szCs w:val="24"/>
        </w:rPr>
        <w:t>еждуреченск</w:t>
      </w:r>
      <w:proofErr w:type="spellEnd"/>
      <w:r w:rsidRPr="007747B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747B4">
        <w:rPr>
          <w:rFonts w:ascii="Times New Roman" w:hAnsi="Times New Roman" w:cs="Times New Roman"/>
          <w:sz w:val="24"/>
          <w:szCs w:val="24"/>
        </w:rPr>
        <w:t>ул.Чехова</w:t>
      </w:r>
      <w:proofErr w:type="spellEnd"/>
      <w:r w:rsidRPr="007747B4">
        <w:rPr>
          <w:rFonts w:ascii="Times New Roman" w:hAnsi="Times New Roman" w:cs="Times New Roman"/>
          <w:sz w:val="24"/>
          <w:szCs w:val="24"/>
        </w:rPr>
        <w:t xml:space="preserve">  д.9</w:t>
      </w:r>
    </w:p>
    <w:p w:rsidR="007747B4" w:rsidRPr="007747B4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>Контактные телефоны: (38475) 6-50-37</w:t>
      </w:r>
    </w:p>
    <w:p w:rsidR="007747B4" w:rsidRPr="007747B4" w:rsidRDefault="007747B4" w:rsidP="00A40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47B4" w:rsidRPr="007747B4" w:rsidRDefault="007747B4" w:rsidP="00A40D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47B4">
        <w:rPr>
          <w:rFonts w:ascii="Times New Roman" w:hAnsi="Times New Roman" w:cs="Times New Roman"/>
          <w:b/>
          <w:bCs/>
          <w:sz w:val="24"/>
          <w:szCs w:val="24"/>
        </w:rPr>
        <w:t>По вопросам получения доступа к информации для акционеров можно обращаться:</w:t>
      </w:r>
    </w:p>
    <w:p w:rsidR="007747B4" w:rsidRPr="007747B4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 xml:space="preserve">Адрес (адреса): 652870 Кемеровская область, </w:t>
      </w:r>
      <w:proofErr w:type="spellStart"/>
      <w:r w:rsidRPr="007747B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7747B4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7747B4">
        <w:rPr>
          <w:rFonts w:ascii="Times New Roman" w:hAnsi="Times New Roman" w:cs="Times New Roman"/>
          <w:sz w:val="24"/>
          <w:szCs w:val="24"/>
        </w:rPr>
        <w:t>еждуреченск</w:t>
      </w:r>
      <w:proofErr w:type="spellEnd"/>
      <w:r w:rsidRPr="007747B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747B4">
        <w:rPr>
          <w:rFonts w:ascii="Times New Roman" w:hAnsi="Times New Roman" w:cs="Times New Roman"/>
          <w:sz w:val="24"/>
          <w:szCs w:val="24"/>
        </w:rPr>
        <w:t>ул.Чехова</w:t>
      </w:r>
      <w:proofErr w:type="spellEnd"/>
      <w:r w:rsidRPr="007747B4">
        <w:rPr>
          <w:rFonts w:ascii="Times New Roman" w:hAnsi="Times New Roman" w:cs="Times New Roman"/>
          <w:sz w:val="24"/>
          <w:szCs w:val="24"/>
        </w:rPr>
        <w:t xml:space="preserve">  д.9</w:t>
      </w:r>
    </w:p>
    <w:p w:rsidR="007747B4" w:rsidRPr="007747B4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>Контактные телефоны: (38475) 6-50-37</w:t>
      </w:r>
    </w:p>
    <w:p w:rsidR="007747B4" w:rsidRPr="007747B4" w:rsidRDefault="007747B4" w:rsidP="00A40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47B4" w:rsidRPr="007747B4" w:rsidRDefault="007747B4" w:rsidP="00A40D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747B4">
        <w:rPr>
          <w:rFonts w:ascii="Times New Roman" w:hAnsi="Times New Roman" w:cs="Times New Roman"/>
          <w:b/>
          <w:bCs/>
          <w:sz w:val="24"/>
          <w:szCs w:val="24"/>
        </w:rPr>
        <w:t xml:space="preserve">Аудитором общества является: </w:t>
      </w:r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>Общество с ограниченной ответственностью «Бизнес-Аудит» (ООО «Бизнес-Аудит»)</w:t>
      </w:r>
    </w:p>
    <w:p w:rsidR="007747B4" w:rsidRPr="007747B4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 xml:space="preserve">Адрес (адреса): </w:t>
      </w:r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 xml:space="preserve">654000 </w:t>
      </w:r>
      <w:proofErr w:type="spellStart"/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>г</w:t>
      </w:r>
      <w:proofErr w:type="gramStart"/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>.Н</w:t>
      </w:r>
      <w:proofErr w:type="gramEnd"/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>овокузнецк</w:t>
      </w:r>
      <w:proofErr w:type="spellEnd"/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 xml:space="preserve"> Кемеровской облас</w:t>
      </w:r>
      <w:r w:rsidR="00A40D51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>т</w:t>
      </w:r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 xml:space="preserve">и </w:t>
      </w:r>
      <w:proofErr w:type="spellStart"/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>ул.Дружбы</w:t>
      </w:r>
      <w:proofErr w:type="spellEnd"/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 xml:space="preserve"> 35 - 23</w:t>
      </w:r>
    </w:p>
    <w:p w:rsidR="007747B4" w:rsidRPr="007747B4" w:rsidRDefault="007747B4" w:rsidP="00A40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Fonts w:ascii="Times New Roman" w:hAnsi="Times New Roman" w:cs="Times New Roman"/>
          <w:sz w:val="24"/>
          <w:szCs w:val="24"/>
        </w:rPr>
        <w:t xml:space="preserve">Контактные телефоны аудитора: </w:t>
      </w:r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>(3843) 77-24-39</w:t>
      </w:r>
    </w:p>
    <w:p w:rsidR="007747B4" w:rsidRPr="007747B4" w:rsidRDefault="007747B4" w:rsidP="00A40D51">
      <w:pPr>
        <w:spacing w:after="0" w:line="240" w:lineRule="auto"/>
        <w:jc w:val="both"/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</w:pPr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>Лицензии на осуществление аудиторской деятельности не имеет, является членом саморегулируемой организац</w:t>
      </w:r>
      <w:proofErr w:type="gramStart"/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>ии ау</w:t>
      </w:r>
      <w:proofErr w:type="gramEnd"/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 xml:space="preserve">диторов </w:t>
      </w:r>
      <w:r w:rsidRPr="007747B4">
        <w:rPr>
          <w:rFonts w:ascii="Times New Roman" w:hAnsi="Times New Roman" w:cs="Times New Roman"/>
          <w:sz w:val="24"/>
          <w:szCs w:val="24"/>
        </w:rPr>
        <w:t xml:space="preserve">– </w:t>
      </w:r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>Некоммерческое партнерство «Российская Коллегия аудиторов»</w:t>
      </w:r>
    </w:p>
    <w:p w:rsidR="007747B4" w:rsidRPr="007747B4" w:rsidRDefault="007747B4" w:rsidP="00A40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>Дата включения в реестр сведений о саморегулируемой организац</w:t>
      </w:r>
      <w:proofErr w:type="gramStart"/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>ии ау</w:t>
      </w:r>
      <w:proofErr w:type="gramEnd"/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t xml:space="preserve">диторов: </w:t>
      </w:r>
      <w:r w:rsidRPr="007747B4">
        <w:rPr>
          <w:rStyle w:val="Subst"/>
          <w:rFonts w:ascii="Times New Roman" w:hAnsi="Times New Roman" w:cs="Times New Roman"/>
          <w:b w:val="0"/>
          <w:bCs/>
          <w:i w:val="0"/>
          <w:iCs/>
          <w:sz w:val="24"/>
          <w:szCs w:val="24"/>
        </w:rPr>
        <w:br/>
        <w:t>23.12.2009 (Приказ Минфина РФ от 11.12.2009 № 651).</w:t>
      </w:r>
    </w:p>
    <w:p w:rsidR="007747B4" w:rsidRDefault="007747B4" w:rsidP="00A40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40D51" w:rsidRDefault="00A40D51" w:rsidP="00A40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40D51" w:rsidRPr="00A40D51" w:rsidRDefault="00A40D51" w:rsidP="00A40D51">
      <w:pPr>
        <w:pStyle w:val="Prikaz"/>
        <w:ind w:firstLine="0"/>
        <w:jc w:val="center"/>
        <w:rPr>
          <w:b/>
          <w:bCs/>
        </w:rPr>
      </w:pPr>
      <w:r w:rsidRPr="000B0A5F">
        <w:rPr>
          <w:b/>
          <w:bCs/>
        </w:rPr>
        <w:t>Приложение №1</w:t>
      </w:r>
    </w:p>
    <w:p w:rsidR="00216541" w:rsidRPr="00007DA8" w:rsidRDefault="00C75284" w:rsidP="003D607B">
      <w:pPr>
        <w:pStyle w:val="Prikaz"/>
        <w:ind w:firstLine="0"/>
        <w:jc w:val="center"/>
        <w:rPr>
          <w:bCs/>
          <w:iCs/>
          <w:sz w:val="24"/>
          <w:szCs w:val="24"/>
        </w:rPr>
      </w:pPr>
      <w:r>
        <w:rPr>
          <w:b/>
          <w:bCs/>
        </w:rPr>
        <w:t>Ф</w:t>
      </w:r>
      <w:r w:rsidR="00A40D51" w:rsidRPr="000B0A5F">
        <w:rPr>
          <w:b/>
          <w:bCs/>
        </w:rPr>
        <w:t>инансовая и бухгалтерская отчетность за 20</w:t>
      </w:r>
      <w:r w:rsidR="00A40D51" w:rsidRPr="00A40D51">
        <w:rPr>
          <w:b/>
          <w:bCs/>
        </w:rPr>
        <w:t>1</w:t>
      </w:r>
      <w:r w:rsidR="00007DA8">
        <w:rPr>
          <w:b/>
          <w:bCs/>
        </w:rPr>
        <w:t>4</w:t>
      </w:r>
      <w:r w:rsidR="00A40D51">
        <w:rPr>
          <w:b/>
          <w:bCs/>
        </w:rPr>
        <w:t xml:space="preserve"> год</w:t>
      </w:r>
    </w:p>
    <w:p w:rsidR="00216541" w:rsidRPr="00007DA8" w:rsidRDefault="00216541" w:rsidP="00A40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16541" w:rsidRDefault="00F15470" w:rsidP="00A40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805377" cy="8207642"/>
            <wp:effectExtent l="0" t="0" r="5080" b="3175"/>
            <wp:docPr id="1" name="Рисунок 1" descr="E:\Мои документы\DOC\Советы\Годовой отчет\2014 форма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DOC\Советы\Годовой отчет\2014 форма 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26" cy="821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70" w:rsidRDefault="00F15470" w:rsidP="00A40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17758" cy="9214807"/>
            <wp:effectExtent l="0" t="0" r="0" b="5715"/>
            <wp:docPr id="2" name="Рисунок 2" descr="E:\Мои документы\DOC\Советы\Годовой отчет\2014 форма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\DOC\Советы\Годовой отчет\2014 форма 1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049" cy="921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84" w:rsidRPr="00C75284" w:rsidRDefault="00C75284" w:rsidP="00A40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16541" w:rsidRDefault="00F15470" w:rsidP="00A40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6294755" cy="8899525"/>
            <wp:effectExtent l="0" t="0" r="0" b="0"/>
            <wp:docPr id="3" name="Рисунок 3" descr="E:\Мои документы\DOC\Советы\Годовой отчет\2014 форма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документы\DOC\Советы\Годовой отчет\2014 форма 2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8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41" w:rsidRDefault="00216541" w:rsidP="00A40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216541" w:rsidRDefault="00F15470" w:rsidP="00A40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4755" cy="8899525"/>
            <wp:effectExtent l="0" t="0" r="0" b="0"/>
            <wp:docPr id="4" name="Рисунок 4" descr="E:\Мои документы\DOC\Советы\Годовой отчет\2014 форма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документы\DOC\Советы\Годовой отчет\2014 форма 2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8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41" w:rsidRDefault="00F15470" w:rsidP="00A40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4755" cy="8899525"/>
            <wp:effectExtent l="0" t="0" r="0" b="0"/>
            <wp:docPr id="5" name="Рисунок 5" descr="E:\Мои документы\DOC\Советы\Годовой отчет\2014 расчет 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и документы\DOC\Советы\Годовой отчет\2014 расчет Ч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8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7B" w:rsidRDefault="003D607B" w:rsidP="00C75284">
      <w:pPr>
        <w:pStyle w:val="Prikaz"/>
        <w:ind w:firstLine="0"/>
        <w:jc w:val="center"/>
        <w:rPr>
          <w:b/>
          <w:bCs/>
        </w:rPr>
      </w:pPr>
    </w:p>
    <w:p w:rsidR="003D607B" w:rsidRDefault="003D607B" w:rsidP="00C75284">
      <w:pPr>
        <w:pStyle w:val="Prikaz"/>
        <w:ind w:firstLine="0"/>
        <w:jc w:val="center"/>
        <w:rPr>
          <w:b/>
          <w:bCs/>
        </w:rPr>
      </w:pPr>
    </w:p>
    <w:p w:rsidR="003D607B" w:rsidRDefault="003D607B" w:rsidP="00C75284">
      <w:pPr>
        <w:pStyle w:val="Prikaz"/>
        <w:ind w:firstLine="0"/>
        <w:jc w:val="center"/>
        <w:rPr>
          <w:b/>
          <w:bCs/>
        </w:rPr>
      </w:pPr>
    </w:p>
    <w:p w:rsidR="00C75284" w:rsidRPr="00C75284" w:rsidRDefault="00C75284" w:rsidP="00C75284">
      <w:pPr>
        <w:pStyle w:val="Prikaz"/>
        <w:ind w:firstLine="0"/>
        <w:jc w:val="center"/>
        <w:rPr>
          <w:b/>
          <w:bCs/>
        </w:rPr>
      </w:pPr>
      <w:r w:rsidRPr="00BB1BC3">
        <w:rPr>
          <w:b/>
          <w:bCs/>
        </w:rPr>
        <w:t xml:space="preserve">Приложение </w:t>
      </w:r>
      <w:r>
        <w:rPr>
          <w:b/>
          <w:bCs/>
        </w:rPr>
        <w:t xml:space="preserve">№2 </w:t>
      </w:r>
    </w:p>
    <w:p w:rsidR="00C75284" w:rsidRDefault="00C75284" w:rsidP="00C75284">
      <w:pPr>
        <w:pStyle w:val="Prikaz"/>
        <w:ind w:firstLine="0"/>
        <w:jc w:val="center"/>
        <w:rPr>
          <w:b/>
          <w:bCs/>
        </w:rPr>
      </w:pPr>
      <w:r>
        <w:rPr>
          <w:b/>
          <w:bCs/>
          <w:lang w:val="en-US"/>
        </w:rPr>
        <w:t>C</w:t>
      </w:r>
      <w:r>
        <w:rPr>
          <w:b/>
          <w:bCs/>
        </w:rPr>
        <w:t>ведения о соблюдении Кодекса корпоративного поведения</w:t>
      </w:r>
    </w:p>
    <w:p w:rsidR="00216541" w:rsidRPr="00C75284" w:rsidRDefault="00216541" w:rsidP="00A40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284">
        <w:rPr>
          <w:rFonts w:ascii="Times New Roman" w:hAnsi="Times New Roman" w:cs="Times New Roman"/>
          <w:sz w:val="24"/>
          <w:szCs w:val="24"/>
        </w:rPr>
        <w:t>Обществом официально не утвержден Кодекс корпоративного поведения или иной аналогичный документ, однако ОАО «</w:t>
      </w:r>
      <w:r w:rsidR="003D607B">
        <w:rPr>
          <w:rFonts w:ascii="Times New Roman" w:hAnsi="Times New Roman" w:cs="Times New Roman"/>
          <w:sz w:val="24"/>
          <w:szCs w:val="24"/>
        </w:rPr>
        <w:t>РИКТ</w:t>
      </w:r>
      <w:r w:rsidRPr="00C75284">
        <w:rPr>
          <w:rFonts w:ascii="Times New Roman" w:hAnsi="Times New Roman" w:cs="Times New Roman"/>
          <w:sz w:val="24"/>
          <w:szCs w:val="24"/>
        </w:rPr>
        <w:t>» обеспечивает акционерам все возможности по участию в управлении обществом и ознакомлению с информацией о деятельности общества в соответствии с Федеральным Законом «Об акционерных обществах», Федеральным Законом «О рынке ценных бумаг» и нормативными правовыми актами федерального органа исполнительной власти по рынку ценных бумаг.</w:t>
      </w:r>
      <w:proofErr w:type="gramEnd"/>
      <w:r w:rsidRPr="00C75284">
        <w:rPr>
          <w:rFonts w:ascii="Times New Roman" w:hAnsi="Times New Roman" w:cs="Times New Roman"/>
          <w:sz w:val="24"/>
          <w:szCs w:val="24"/>
        </w:rPr>
        <w:t xml:space="preserve"> Основным принципом построения обществом взаимоотношений с акционерами и инвесторами является разумный баланс интересов общества как хозяйствующего субъекта и как акционерного общества, заинтересованного в защите прав и законных интересов своих акционеров.</w:t>
      </w: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3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6"/>
        <w:gridCol w:w="6772"/>
        <w:gridCol w:w="1275"/>
        <w:gridCol w:w="1701"/>
      </w:tblGrid>
      <w:tr w:rsidR="00C75284" w:rsidRPr="00C75284" w:rsidTr="00C75284">
        <w:trPr>
          <w:trHeight w:val="3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Положение Кодекса </w:t>
            </w:r>
          </w:p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корпоративного поведения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Соблюдается или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C75284" w:rsidRPr="00C75284" w:rsidTr="00C75284">
        <w:tblPrEx>
          <w:tblBorders>
            <w:top w:val="single" w:sz="6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280"/>
        </w:trPr>
        <w:tc>
          <w:tcPr>
            <w:tcW w:w="486" w:type="dxa"/>
            <w:vAlign w:val="center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72" w:type="dxa"/>
            <w:vAlign w:val="center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C75284" w:rsidRPr="00C75284" w:rsidTr="00C75284">
        <w:trPr>
          <w:trHeight w:val="240"/>
        </w:trPr>
        <w:tc>
          <w:tcPr>
            <w:tcW w:w="10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собрание акционеров</w:t>
            </w:r>
          </w:p>
        </w:tc>
      </w:tr>
      <w:tr w:rsidR="00C75284" w:rsidRPr="00C75284" w:rsidTr="00C75284">
        <w:trPr>
          <w:trHeight w:val="10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Извещение акционеров о проведении общего собрания акционеров не менее чем за 30 дней до даты его проведения независимо от вопросов, включенных в его повестку дня, если законодательством не предусмотрен больший срок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За 20 дней до проведения общего собрания</w:t>
            </w:r>
          </w:p>
        </w:tc>
      </w:tr>
      <w:tr w:rsidR="00C75284" w:rsidRPr="00C75284" w:rsidTr="00C75284">
        <w:trPr>
          <w:trHeight w:val="15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у акционеров возможности знакомиться со списком лиц, имеющих право на участие в общем собрании акционеров, начиная со дня сообщения о проведении общего собрания акционеров и до закрытия очного общего собрания акционеров, а в случае заочного общего собрания акционеров – до даты окончания приема бюллетеней для голосования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2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у акционеров возможности знакомиться с информацией (материалами), подлежащей предоставлению при подготовке к проведению общего собрания акционеров, посредством электронных сре</w:t>
            </w: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дств св</w:t>
            </w:r>
            <w:proofErr w:type="gram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язи, в том числе посредством сети Интернет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92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у акционера возможности внести вопрос в повестку дня общего собрания акционеров или потребовать созыва общего собрания акционеров без предоставления выписки из реестра акционеров,  если учет его прав на акции осуществляется в системе ведения реестра акционеров, а в случае, если его права на акции учитываются на счете депо, – достаточность выписки со счета депо для осуществления вышеуказанных прав</w:t>
            </w:r>
            <w:proofErr w:type="gram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32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или внутренних документах акционерного общества требования об обязательном присутствии на общем собрании акционеров генерального директора, членов правления, членов совета директоров, членов ревизионной комисс</w:t>
            </w: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ии и ау</w:t>
            </w:r>
            <w:proofErr w:type="gram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дитора акционерного общества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200"/>
        </w:trPr>
        <w:tc>
          <w:tcPr>
            <w:tcW w:w="4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Обязательное присутствие кандидатов при рассмотрении на общем собрании акционеров вопросов об избрании членов совета директоров, генерального директора, членов правления, членов ревизионной комиссии, а также вопроса об утвержден</w:t>
            </w: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ии ау</w:t>
            </w:r>
            <w:proofErr w:type="gram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дитора акционерного общества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72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во внутренних документах акционерного </w:t>
            </w: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общества процедуры регистрации участников общего собрания акционеров</w:t>
            </w:r>
            <w:proofErr w:type="gram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240"/>
        </w:trPr>
        <w:tc>
          <w:tcPr>
            <w:tcW w:w="10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 директоров</w:t>
            </w:r>
          </w:p>
        </w:tc>
      </w:tr>
      <w:tr w:rsidR="00C75284" w:rsidRPr="00C75284" w:rsidTr="00C75284">
        <w:trPr>
          <w:trHeight w:val="8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акционерного общества полномочия совета директоров по ежегодному утверждению финансово-хозяйственного плана акционерного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4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утвержденной советом директоров процедуры управления рисками в акционерном обществе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9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акционерного общества права совета директоров принять решение о приостановлении полномочий генерального директора, назначаемого общим собранием акционеров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32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акционерного общества права совета директоров устанавливать требования к квалификации и размеру вознаграждения генерального директора, членов правления, руководителей основных структурных подразделений акционерного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72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акционерного общества права совета директоров утверждать условия договоров с генеральным директором и членами правления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5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или внутренних документах акционерного общества требования о том, что при утверждении условий договоров с генеральным директором (управляющей организацией, управляющим) и членами правления голоса членов совета директоров, являющихся генеральным директором и членами правления, при подсчете голосов не учитываются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8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составе совета директоров акционерного общества не менее 3 независимых директоров, отвечающих требованиям Кодекса корпоративного поведения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22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Отсутствие в составе совета директоров акционерного общества лиц, которые признавались виновными в совершении преступлений в сфере экономической деятельности или преступлений против государственной власти,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финансов, налогов и сборов, рынка ценных бумаг</w:t>
            </w:r>
            <w:proofErr w:type="gram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20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Отсутствие в составе совета директоров акционерного общества лиц, являющихся участником, генеральным директором (управляющим), членом органа управления или работником юридического лица, конкурирующего с акционерным обществом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6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акционерного общества требования об избрании совета директоров кумулятивным голосованием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8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во внутренних документах акционерного </w:t>
            </w: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общества обязанности членов совета директоров</w:t>
            </w:r>
            <w:proofErr w:type="gram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 воздерживаться от действий, которые приведут или потенциально способны привести к возникновению конфликта между их интересами и интересами акционерного общества, а в случае возникновения такого конфликта – обязанности раскрывать совету директоров информацию об этом конфликте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8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во внутренних документах акционерного </w:t>
            </w: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общества обязанности членов совета директоров</w:t>
            </w:r>
            <w:proofErr w:type="gram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 письменно уведомлять совет директоров о намерении совершить сделки с ценными бумагами акционерного общества, членами совета директоров     которого они являются, или его дочерних (зависимых) обществ, а также раскрывать информацию о совершенных ими сделках с такими ценными бумагами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8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во внутренних документах акционерного общества требования о проведении заседаний совета директоров не реже одного раза в шесть недель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9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Проведение заседаний совета директоров акционерного общества в течение года, за который составляется годовой отчет акционерного общества, с периодичностью не реже одного раза в шесть недель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6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во внутренних документах акционерного </w:t>
            </w: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общества порядка проведения заседаний совета директоров</w:t>
            </w:r>
            <w:proofErr w:type="gram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4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во внутренних документах акционерного общества положения о необходимости одобрения советом директоров сделок акционерного общества на сумму 10 и более процентов стоимости активов общества, за исключением сделок, совершаемых в процессе обычной хозяйственной деятельности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6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во внутренних документах акционерного </w:t>
            </w: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общества права членов совета директоров</w:t>
            </w:r>
            <w:proofErr w:type="gram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 на получение от исполнительных органов и руководителей основных структурных подразделений акционерного общества информации, необходимой для осуществления своих функций, а также ответственности за </w:t>
            </w:r>
            <w:proofErr w:type="spell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непредоставление</w:t>
            </w:r>
            <w:proofErr w:type="spell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 такой информации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9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комитета совета директоров по стратегическому планированию или возложение функций указанного комитета на другой комитет (кроме комитета по аудиту и комитета по кадрам и вознаграждениям)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0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комитета совета директоров (комитета по аудиту), который рекомендует совету директоров аудитора акционерного общества и взаимодействует с ним и ревизионной комиссией акционерного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4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составе комитета по аудиту только независимых и неисполнительных директоров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4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руководства комитетом по аудиту независимым директором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0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во внутренних документах акционерного </w:t>
            </w: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общества права доступа всех членов комитета</w:t>
            </w:r>
            <w:proofErr w:type="gram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 по аудиту к любым документам и информации акционерного общества при условии неразглашения ими конфиденциальной информации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2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Создание комитета совета директоров (комитета по кадрам и вознаграждениям), функцией которого является определение критериев подбора кандидатов в члены совета директоров и выработка политики акционерного общества в области вознаграждения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6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Осуществление руководства комитетом по кадрам и вознаграждениям независимым директором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6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Отсутствие в составе комитета по кадрам и вознаграждениям должностных лиц акционерного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9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Создание комитета совета директоров по рискам или возложение функций указанного комитета на другой комитет (кроме комитета по аудиту и комитета по кадрам и вознаграждениям)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0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Создание комитета совета директоров по урегулированию корпоративных конфликтов или возложение функций указанного комитета на другой комитет (кроме комитета по аудиту и комитета по кадрам и вознаграждениям)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6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Отсутствие в составе комитета по урегулированию корпоративных конфликтов должностных лиц акционерного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6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Осуществление руководства комитетом по урегулированию корпоративных конфликтов независимым директором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8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утвержденных советом директоров внутренних документов акционерного общества, предусматривающих порядок формирования и работы комитетов совета директоров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9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уставе акционерного </w:t>
            </w: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общества порядка определения кворума совета</w:t>
            </w:r>
            <w:proofErr w:type="gram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директоров, позволяющего обеспечивать обязательное участие независимых директоров в заседаниях совета директоров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240"/>
        </w:trPr>
        <w:tc>
          <w:tcPr>
            <w:tcW w:w="10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Исполнительные органы</w:t>
            </w:r>
          </w:p>
        </w:tc>
      </w:tr>
      <w:tr w:rsidR="00C75284" w:rsidRPr="00C75284" w:rsidTr="00C75284">
        <w:trPr>
          <w:trHeight w:val="6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коллегиального исполнительного органа (правления) акционерного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6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или внутренних документах акционерного общества положения о необходимости одобрения правлением сделок с недвижимостью, получения акционерным обществом кредитов, если указанные сделки не относятся к крупным сделкам и их совершение не относится к обычной хозяйственной деятельности акционерного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8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во внутренних документах акционерного общества процедуры согласования операций, которые выходят за рамки финансово-хозяйственного плана акционерного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2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Отсутствие в составе исполнительных органов лиц, являющихся участником, генеральным директором (управляющим), членом органа управления или работником юридического лица, конкурирующего с акционерным обществом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36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Отсутствие в составе исполнительных органов акционерного общества лиц, которые признавались виновными в совершении преступлений в сфере экономической деятельности или преступлений против государственной власти,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финансов, налогов и сборов, рынка ценных бумаг.</w:t>
            </w:r>
            <w:proofErr w:type="gram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 Если функции единоличного исполнительного органа выполняются управляющей организацией или управляющим – соответствие генерального директора и членов правления управляющей организации либо управляющего требованиям, предъявляемым к генеральному директору и членам правления акционерного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5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или внутренних документах акционерного общества запрета управляющей организации (управляющему) осуществлять аналогичные функции в конкурирующем обществе, а также находиться в каких-либо иных имущественных отношениях с акционерным обществом, помимо оказания услуг управляющей организации (управляющего)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8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во внутренних документах акционерного общества обязанности исполнительных органов воздерживаться от действий, которые приведут или потенциально способны привести к возникновению конфликта между их интересами и интересами акционерного общества, а в случае возникновения такого конфликта – обязанности информировать об этом совет директоров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486" w:type="dxa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772" w:type="dxa"/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или внутренних документах акционерного общества критериев отбора управляющей организации (управляющего)</w:t>
            </w:r>
          </w:p>
        </w:tc>
        <w:tc>
          <w:tcPr>
            <w:tcW w:w="1275" w:type="dxa"/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6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Представление исполнительными органами акционерного общества ежемесячных отчетов о своей работе совету директоров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предо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ставляется</w:t>
            </w:r>
            <w:proofErr w:type="spellEnd"/>
            <w:proofErr w:type="gram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 ежеквартально</w:t>
            </w:r>
          </w:p>
        </w:tc>
      </w:tr>
      <w:tr w:rsidR="00C75284" w:rsidRPr="00C75284" w:rsidTr="00C75284">
        <w:trPr>
          <w:trHeight w:val="132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Установление в договорах, заключаемых акционерным обществом с генеральным директором (управляющей организацией, управляющим) и членами правления, ответственности за нарушение положений об использовании конфиденциальной и служебной информации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240"/>
        </w:trPr>
        <w:tc>
          <w:tcPr>
            <w:tcW w:w="10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07B" w:rsidRDefault="003D607B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Секретарь общества</w:t>
            </w:r>
          </w:p>
        </w:tc>
      </w:tr>
      <w:tr w:rsidR="00C75284" w:rsidRPr="00C75284" w:rsidTr="00C75284">
        <w:trPr>
          <w:trHeight w:val="14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акционерном обществе специального должностного лица (секретаря общества), задачей которого является обеспечение соблюдения органами и должностными лицами акционерного общества процедурных требований, гарантирующих реализацию прав и законных интересов акционеров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72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или внутренних документах акционерного общества порядка назначения (избрания) секретаря общества и обязанностей секретаря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4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уставе акционерного общества требований к кандидатуре секретаря общества </w:t>
            </w:r>
          </w:p>
          <w:p w:rsidR="003D607B" w:rsidRPr="00C75284" w:rsidRDefault="003D607B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240"/>
        </w:trPr>
        <w:tc>
          <w:tcPr>
            <w:tcW w:w="10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Существенные корпоративные действия</w:t>
            </w:r>
          </w:p>
        </w:tc>
      </w:tr>
      <w:tr w:rsidR="00C75284" w:rsidRPr="00C75284" w:rsidTr="00C75284">
        <w:trPr>
          <w:trHeight w:val="72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или внутренних документах акционерного общества требования об одобрении крупной сделки до ее совершения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72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Обязательное привлечение независимого оценщика для оценки рыночной стоимости имущества, являющегося предметом крупной сделки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312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акционерного общества запрета на принятие при приобретении крупных пакетов акций акционерного общества (поглощении) каких-либо действий, направленных на защиту интересов исполнительных органов (членов этих органов) и членов совета директоров акционерного общества, а также ухудшающих положение акционеров по сравнению с существующим (в частности, запрета на принятие советом директоров до окончания предполагаемого срока приобретения акций решения о выпуске дополнительных акций</w:t>
            </w:r>
            <w:proofErr w:type="gram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, о выпуске ценных бумаг, конвертируемых в акции, или ценных бумаг, предоставляющих право приобретения акций общества, даже если право принятия такого решения предоставлено ему уставом)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0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акционерного общества требования об обязательном привлечении независимого оценщика для оценки текущей рыночной стоимости акций и возможных изменений их рыночной стоимости в результате поглощения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32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Отсутствие в уставе акционерного общества освобождения приобретателя от обязанности предложить акционерам продать принадлежащие им обыкновенные акции общества (эмиссионные ценные бумаги, конвертируемые в обыкновенные акции) при поглощении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0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или внутренних документах акционерного общества требования об обязательном привлечении независимого оценщика для определения соотношения конвертации акций при реорганизации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240"/>
        </w:trPr>
        <w:tc>
          <w:tcPr>
            <w:tcW w:w="10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Раскрытие информации</w:t>
            </w:r>
          </w:p>
        </w:tc>
      </w:tr>
      <w:tr w:rsidR="00C75284" w:rsidRPr="00C75284" w:rsidTr="00C75284">
        <w:trPr>
          <w:trHeight w:val="9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утвержденного советом директоров внутреннего документа, определяющего правила и подходы акционерного общества к раскрытию информации (Положения об информационной политике)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6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во внутренних документах акционерного общества требования о раскрытии информации о целях размещения акций, о лицах, которые собираются приобрести размещаемые акции, в том числе крупный пакет акций, а также о том, будут ли высшие должностные лица акционерного общества участвовать в приобретении размещаемых акций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0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во внутренних документах акционерного общества перечня информации, документов и материалов, которые должны предоставляться акционерам для решения вопросов, выносимых на общее собрание акционеров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72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у акционерного общества веб-сайта в сети Интернет и регулярное раскрытие информации об акционерном обществе на этом веб-сайте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22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во внутренних документах акционерного общества требования о раскрытии информации о сделках акционерного общества с лицами, относящимися в соответствии с уставом к высшим должностным лицам акционерного общества, а также о сделках акционерного общества с организациями, в которых высшим должностным лицам акционерного общества прямо или косвенно принадлежит 20 и более процентов уставного капитала акционерного общества или на которые такие лица могут</w:t>
            </w:r>
            <w:proofErr w:type="gram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 иным образом оказать существенное влияние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9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во внутренних документах акционерного общества требования о раскрытии информации обо всех сделках, которые могут оказать влияние на рыночную стоимость акций акционерного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8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утвержденного советом директоров внутреннего документа по использованию существенной информации о деятельности акционерного общества, акциях и других ценных бумагах общества и сделках с ними, которая не является общедоступной и раскрытие которой может оказать существенное влияние на рыночную стоимость акций и других ценных бумаг акционерного общества</w:t>
            </w:r>
            <w:proofErr w:type="gram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240"/>
        </w:trPr>
        <w:tc>
          <w:tcPr>
            <w:tcW w:w="10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за</w:t>
            </w:r>
            <w:proofErr w:type="gramEnd"/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финансово-хозяйственной деятельностью</w:t>
            </w:r>
          </w:p>
        </w:tc>
      </w:tr>
      <w:tr w:rsidR="00C75284" w:rsidRPr="00C75284" w:rsidTr="00C75284">
        <w:trPr>
          <w:trHeight w:val="8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утвержденных советом директоров процедур внутреннего </w:t>
            </w: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финансово-хозяйственной деятельностью акционерного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8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специального подразделения акционерного общества, обеспечивающего соблюдение процедур внутреннего контроля (контрольно-ревизионной службы)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9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во внутренних документах акционерного общества требования об определении структуры и состава контрольно-ревизионной службы акционерного общества советом директоров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22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Отсутствие в составе контрольно-ревизионной службы лиц, которые признавались виновными в совершении преступлений в сфере экономической деятельности или преступлений против государственной власти, интересов государственной</w:t>
            </w:r>
            <w:r w:rsidRPr="00C75284">
              <w:rPr>
                <w:rFonts w:ascii="Times New Roman" w:hAnsi="Times New Roman" w:cs="Times New Roman"/>
                <w:sz w:val="24"/>
                <w:szCs w:val="24"/>
              </w:rPr>
              <w:br/>
              <w:t>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финансов, налогов и сборов, рынка ценных бумаг</w:t>
            </w:r>
            <w:proofErr w:type="gram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5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Отсутствие в составе контрольно-ревизионной службы лиц, входящих в состав исполнительных органов акционерного общества, а также лиц, являющихся участниками, генеральным директором (управляющим), членами органов управления или работниками юридического лица, конкурирующего с акционерным обществом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5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во внутренних документах акционерного общества срока представления в контрольно-ревизионную службу документов и материалов для оценки проведенной финансово-хозяйственной операции, а также ответственности должностных лиц и работников акционерного общества за их непредставление в указанный срок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2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во внутренних документах акционерного общества обязанности контрольно-ревизионной службы сообщать о выявленных нарушениях комитету по аудиту, а в случае его отсутствия – совету директоров акционерного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20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уставе акционерного общества требования о предварительной оценке контрольно-ревизионной службой целесообразности совершения операций, не предусмотренных финансово-хозяйственным планом акционерного общества (нестандартных операций)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72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во внутренних документах акционерного общества порядка согласования нестандартной операции с советом директоров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9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утвержденного советом директоров внутреннего документа, определяющего порядок проведения проверок финансово-хозяйственной деятельности акционерного общества ревизионной комиссией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72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Осуществление комитетом по аудиту оценки аудиторского заключения до представления его акционерам на общем собрании акционеров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240"/>
        </w:trPr>
        <w:tc>
          <w:tcPr>
            <w:tcW w:w="10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Дивиденды</w:t>
            </w:r>
          </w:p>
        </w:tc>
      </w:tr>
      <w:tr w:rsidR="00C75284" w:rsidRPr="00C75284" w:rsidTr="00C75284">
        <w:trPr>
          <w:trHeight w:val="10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утвержденного советом директоров внутреннего документа, которым руководствуется совет директоров при принятии рекомендаций о размере дивидендов (Положения о дивидендной политике)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56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Наличие в Положении о дивидендной политике порядка определения минимальной доли чистой прибыли акционерного общества, направляемой на выплату дивидендов, и условий, при которых не выплачиваются или не полностью выплачиваются дивиденды по привилегированным акциям, размер дивидендов по которым определен в уставе акционерного общества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84" w:rsidRPr="00C75284" w:rsidTr="00C75284">
        <w:trPr>
          <w:trHeight w:val="168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284" w:rsidRPr="00C75284" w:rsidRDefault="00C75284" w:rsidP="00C75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>Опубликование сведений о дивидендной политике акционерного общества и вносимых в нее изменениях в периодическом издании, предусмотренном уставом акционерного общества для опубликования сообщений о проведении общих собраний акционеров, а также размещение указанных сведений на веб-сайте акционерного общества в сети Интернет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75284" w:rsidRPr="00C75284" w:rsidRDefault="00C75284" w:rsidP="00C75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75284" w:rsidRDefault="00C75284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D607B" w:rsidRDefault="003D607B" w:rsidP="00C75284">
      <w:pPr>
        <w:pStyle w:val="Prikaz"/>
        <w:ind w:firstLine="0"/>
        <w:jc w:val="center"/>
        <w:rPr>
          <w:b/>
          <w:bCs/>
        </w:rPr>
      </w:pPr>
    </w:p>
    <w:p w:rsidR="00C75284" w:rsidRDefault="00C75284" w:rsidP="00C75284">
      <w:pPr>
        <w:pStyle w:val="Prikaz"/>
        <w:ind w:firstLine="0"/>
        <w:jc w:val="center"/>
        <w:rPr>
          <w:b/>
          <w:bCs/>
        </w:rPr>
      </w:pPr>
      <w:r w:rsidRPr="00BB1BC3">
        <w:rPr>
          <w:b/>
          <w:bCs/>
        </w:rPr>
        <w:t xml:space="preserve">Приложение </w:t>
      </w:r>
      <w:r>
        <w:rPr>
          <w:b/>
          <w:bCs/>
        </w:rPr>
        <w:t xml:space="preserve">№3 </w:t>
      </w:r>
    </w:p>
    <w:p w:rsidR="00C75284" w:rsidRDefault="00C75284" w:rsidP="00C75284">
      <w:pPr>
        <w:pStyle w:val="Prikaz"/>
        <w:ind w:firstLine="0"/>
        <w:jc w:val="center"/>
        <w:rPr>
          <w:b/>
          <w:bCs/>
        </w:rPr>
      </w:pPr>
      <w:r>
        <w:rPr>
          <w:b/>
          <w:bCs/>
        </w:rPr>
        <w:t>Заключение ревизионной комиссии общества</w:t>
      </w:r>
    </w:p>
    <w:p w:rsidR="00C75284" w:rsidRPr="00C75284" w:rsidRDefault="00AA0376" w:rsidP="00C75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56276" cy="8420986"/>
            <wp:effectExtent l="0" t="0" r="6985" b="0"/>
            <wp:docPr id="6" name="Рисунок 6" descr="E:\Мои документы\DOC\Советы\Годовой отчет\ревизионное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DOC\Советы\Годовой отчет\ревизионное 2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79" cy="84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284" w:rsidRPr="00C75284" w:rsidSect="006E3B86">
      <w:headerReference w:type="default" r:id="rId21"/>
      <w:footerReference w:type="default" r:id="rId22"/>
      <w:pgSz w:w="11906" w:h="16838"/>
      <w:pgMar w:top="993" w:right="850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226" w:rsidRDefault="00B87226" w:rsidP="000C708C">
      <w:pPr>
        <w:spacing w:after="0" w:line="240" w:lineRule="auto"/>
      </w:pPr>
      <w:r>
        <w:separator/>
      </w:r>
    </w:p>
  </w:endnote>
  <w:endnote w:type="continuationSeparator" w:id="0">
    <w:p w:rsidR="00B87226" w:rsidRDefault="00B87226" w:rsidP="000C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376" w:rsidRPr="006E3B86" w:rsidRDefault="00AA0376" w:rsidP="006E3B86">
    <w:pPr>
      <w:pStyle w:val="a5"/>
      <w:jc w:val="right"/>
      <w:rPr>
        <w:rFonts w:ascii="Times New Roman" w:hAnsi="Times New Roman" w:cs="Times New Roman"/>
        <w:i/>
        <w:sz w:val="20"/>
        <w:szCs w:val="20"/>
      </w:rPr>
    </w:pPr>
    <w:r>
      <w:rPr>
        <w:rFonts w:ascii="Times New Roman" w:hAnsi="Times New Roman" w:cs="Times New Roman"/>
        <w:i/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3D44AA8" wp14:editId="6240FBC0">
              <wp:simplePos x="0" y="0"/>
              <wp:positionH relativeFrom="page">
                <wp:posOffset>7021195</wp:posOffset>
              </wp:positionH>
              <wp:positionV relativeFrom="page">
                <wp:posOffset>9881397</wp:posOffset>
              </wp:positionV>
              <wp:extent cx="368300" cy="274320"/>
              <wp:effectExtent l="0" t="0" r="12700" b="11430"/>
              <wp:wrapNone/>
              <wp:docPr id="7" name="Загнутый угол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AA0376" w:rsidRDefault="00AA0376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E5DD8" w:rsidRPr="00EE5DD8">
                            <w:rPr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Загнутый угол 7" o:spid="_x0000_s1026" type="#_x0000_t65" style="position:absolute;left:0;text-align:left;margin-left:552.85pt;margin-top:778.05pt;width:29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" o:allowincell="f" adj="14135" strokecolor="gray" strokeweight=".25pt">
              <v:textbox>
                <w:txbxContent>
                  <w:p w:rsidR="00AA0376" w:rsidRDefault="00AA0376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EE5DD8" w:rsidRPr="00EE5DD8">
                      <w:rPr>
                        <w:noProof/>
                        <w:sz w:val="16"/>
                        <w:szCs w:val="16"/>
                      </w:rPr>
                      <w:t>8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226" w:rsidRDefault="00B87226" w:rsidP="000C708C">
      <w:pPr>
        <w:spacing w:after="0" w:line="240" w:lineRule="auto"/>
      </w:pPr>
      <w:r>
        <w:separator/>
      </w:r>
    </w:p>
  </w:footnote>
  <w:footnote w:type="continuationSeparator" w:id="0">
    <w:p w:rsidR="00B87226" w:rsidRDefault="00B87226" w:rsidP="000C7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376" w:rsidRPr="006E3B86" w:rsidRDefault="00AA0376" w:rsidP="006E3B86">
    <w:pPr>
      <w:pStyle w:val="a3"/>
      <w:jc w:val="right"/>
      <w:rPr>
        <w:rFonts w:ascii="Times New Roman" w:hAnsi="Times New Roman" w:cs="Times New Roman"/>
        <w:i/>
        <w:sz w:val="20"/>
        <w:szCs w:val="20"/>
      </w:rPr>
    </w:pPr>
    <w:r w:rsidRPr="006E3B86">
      <w:rPr>
        <w:rFonts w:ascii="Times New Roman" w:hAnsi="Times New Roman" w:cs="Times New Roman"/>
        <w:i/>
        <w:sz w:val="20"/>
        <w:szCs w:val="20"/>
      </w:rPr>
      <w:t>Годовой отчет 20</w:t>
    </w:r>
    <w:r>
      <w:rPr>
        <w:rFonts w:ascii="Times New Roman" w:hAnsi="Times New Roman" w:cs="Times New Roman"/>
        <w:i/>
        <w:sz w:val="20"/>
        <w:szCs w:val="20"/>
      </w:rPr>
      <w:t>14</w:t>
    </w:r>
    <w:r w:rsidRPr="006E3B86">
      <w:rPr>
        <w:rFonts w:ascii="Times New Roman" w:hAnsi="Times New Roman" w:cs="Times New Roman"/>
        <w:i/>
        <w:sz w:val="20"/>
        <w:szCs w:val="20"/>
      </w:rPr>
      <w:t xml:space="preserve"> год</w:t>
    </w:r>
  </w:p>
  <w:p w:rsidR="00AA0376" w:rsidRPr="006E3B86" w:rsidRDefault="00AA0376" w:rsidP="006E3B86">
    <w:pPr>
      <w:pStyle w:val="a3"/>
      <w:jc w:val="right"/>
      <w:rPr>
        <w:rFonts w:ascii="Times New Roman" w:hAnsi="Times New Roman" w:cs="Times New Roman"/>
        <w:i/>
        <w:sz w:val="20"/>
        <w:szCs w:val="20"/>
      </w:rPr>
    </w:pPr>
    <w:r w:rsidRPr="006E3B86">
      <w:rPr>
        <w:rFonts w:ascii="Times New Roman" w:hAnsi="Times New Roman" w:cs="Times New Roman"/>
        <w:i/>
        <w:sz w:val="20"/>
        <w:szCs w:val="20"/>
      </w:rPr>
      <w:t xml:space="preserve">ОАО </w:t>
    </w:r>
    <w:r>
      <w:rPr>
        <w:rFonts w:ascii="Times New Roman" w:hAnsi="Times New Roman" w:cs="Times New Roman"/>
        <w:i/>
        <w:sz w:val="20"/>
        <w:szCs w:val="20"/>
      </w:rPr>
      <w:t>«</w:t>
    </w:r>
    <w:proofErr w:type="spellStart"/>
    <w:r>
      <w:rPr>
        <w:rFonts w:ascii="Times New Roman" w:hAnsi="Times New Roman" w:cs="Times New Roman"/>
        <w:i/>
        <w:sz w:val="20"/>
        <w:szCs w:val="20"/>
      </w:rPr>
      <w:t>Русско</w:t>
    </w:r>
    <w:proofErr w:type="spellEnd"/>
    <w:r w:rsidRPr="006E3B86">
      <w:rPr>
        <w:rFonts w:ascii="Times New Roman" w:hAnsi="Times New Roman" w:cs="Times New Roman"/>
        <w:i/>
        <w:sz w:val="20"/>
        <w:szCs w:val="20"/>
      </w:rPr>
      <w:t>–итальянская компания по телефонизации»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7B1"/>
    <w:multiLevelType w:val="hybridMultilevel"/>
    <w:tmpl w:val="CA64E2DA"/>
    <w:lvl w:ilvl="0" w:tplc="A54A9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73F86"/>
    <w:multiLevelType w:val="hybridMultilevel"/>
    <w:tmpl w:val="675CB840"/>
    <w:lvl w:ilvl="0" w:tplc="A54A9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458CE"/>
    <w:multiLevelType w:val="hybridMultilevel"/>
    <w:tmpl w:val="4FDE6036"/>
    <w:lvl w:ilvl="0" w:tplc="A54A9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4F6378"/>
    <w:multiLevelType w:val="hybridMultilevel"/>
    <w:tmpl w:val="7030556A"/>
    <w:lvl w:ilvl="0" w:tplc="A54A9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A210EB"/>
    <w:multiLevelType w:val="hybridMultilevel"/>
    <w:tmpl w:val="90F8F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06F8F"/>
    <w:multiLevelType w:val="hybridMultilevel"/>
    <w:tmpl w:val="00C84F3E"/>
    <w:lvl w:ilvl="0" w:tplc="A54A9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621B24"/>
    <w:multiLevelType w:val="hybridMultilevel"/>
    <w:tmpl w:val="B268E3FC"/>
    <w:lvl w:ilvl="0" w:tplc="A54A9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DE3F00"/>
    <w:multiLevelType w:val="hybridMultilevel"/>
    <w:tmpl w:val="481A62EE"/>
    <w:lvl w:ilvl="0" w:tplc="A54A9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557571"/>
    <w:multiLevelType w:val="hybridMultilevel"/>
    <w:tmpl w:val="87729DD2"/>
    <w:lvl w:ilvl="0" w:tplc="A54A9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8B5BA2"/>
    <w:multiLevelType w:val="hybridMultilevel"/>
    <w:tmpl w:val="346A342C"/>
    <w:lvl w:ilvl="0" w:tplc="A54A9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3617A5"/>
    <w:multiLevelType w:val="hybridMultilevel"/>
    <w:tmpl w:val="982A089E"/>
    <w:lvl w:ilvl="0" w:tplc="A54A9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E83522"/>
    <w:multiLevelType w:val="hybridMultilevel"/>
    <w:tmpl w:val="0D0E3718"/>
    <w:lvl w:ilvl="0" w:tplc="A54A9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3D4AC1"/>
    <w:multiLevelType w:val="hybridMultilevel"/>
    <w:tmpl w:val="0DA01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0"/>
  </w:num>
  <w:num w:numId="7">
    <w:abstractNumId w:val="2"/>
  </w:num>
  <w:num w:numId="8">
    <w:abstractNumId w:val="5"/>
  </w:num>
  <w:num w:numId="9">
    <w:abstractNumId w:val="6"/>
  </w:num>
  <w:num w:numId="10">
    <w:abstractNumId w:val="1"/>
  </w:num>
  <w:num w:numId="11">
    <w:abstractNumId w:val="9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08C"/>
    <w:rsid w:val="00007DA8"/>
    <w:rsid w:val="00011196"/>
    <w:rsid w:val="000414FB"/>
    <w:rsid w:val="00080F77"/>
    <w:rsid w:val="000C708C"/>
    <w:rsid w:val="00110F32"/>
    <w:rsid w:val="001203D7"/>
    <w:rsid w:val="001A75F8"/>
    <w:rsid w:val="001D2DA0"/>
    <w:rsid w:val="00216541"/>
    <w:rsid w:val="00222D34"/>
    <w:rsid w:val="002269F0"/>
    <w:rsid w:val="0027039D"/>
    <w:rsid w:val="00284F88"/>
    <w:rsid w:val="002D7EB8"/>
    <w:rsid w:val="002F216D"/>
    <w:rsid w:val="00304588"/>
    <w:rsid w:val="00386E65"/>
    <w:rsid w:val="003D607B"/>
    <w:rsid w:val="003E0230"/>
    <w:rsid w:val="0044217B"/>
    <w:rsid w:val="004B7090"/>
    <w:rsid w:val="00520379"/>
    <w:rsid w:val="00596BF9"/>
    <w:rsid w:val="005F642A"/>
    <w:rsid w:val="00600149"/>
    <w:rsid w:val="00633316"/>
    <w:rsid w:val="00637E85"/>
    <w:rsid w:val="00643F2C"/>
    <w:rsid w:val="0066787B"/>
    <w:rsid w:val="006E3B86"/>
    <w:rsid w:val="00702D20"/>
    <w:rsid w:val="00710E04"/>
    <w:rsid w:val="00770EDB"/>
    <w:rsid w:val="007747B4"/>
    <w:rsid w:val="00787EDB"/>
    <w:rsid w:val="007E0F61"/>
    <w:rsid w:val="0085539D"/>
    <w:rsid w:val="008D1906"/>
    <w:rsid w:val="00924688"/>
    <w:rsid w:val="00995BD5"/>
    <w:rsid w:val="009E35F8"/>
    <w:rsid w:val="009E3A60"/>
    <w:rsid w:val="009F188E"/>
    <w:rsid w:val="00A06EE0"/>
    <w:rsid w:val="00A40D51"/>
    <w:rsid w:val="00A43B81"/>
    <w:rsid w:val="00AA0376"/>
    <w:rsid w:val="00AD010E"/>
    <w:rsid w:val="00B76A17"/>
    <w:rsid w:val="00B87226"/>
    <w:rsid w:val="00BE048A"/>
    <w:rsid w:val="00C30C29"/>
    <w:rsid w:val="00C75284"/>
    <w:rsid w:val="00C87432"/>
    <w:rsid w:val="00D74DE4"/>
    <w:rsid w:val="00D92E22"/>
    <w:rsid w:val="00D97BE7"/>
    <w:rsid w:val="00DA17CE"/>
    <w:rsid w:val="00E2274F"/>
    <w:rsid w:val="00E74EEF"/>
    <w:rsid w:val="00ED5602"/>
    <w:rsid w:val="00EE5DD8"/>
    <w:rsid w:val="00EF2484"/>
    <w:rsid w:val="00F15470"/>
    <w:rsid w:val="00F63093"/>
    <w:rsid w:val="00FD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03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709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709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708C"/>
  </w:style>
  <w:style w:type="paragraph" w:styleId="a5">
    <w:name w:val="footer"/>
    <w:basedOn w:val="a"/>
    <w:link w:val="a6"/>
    <w:uiPriority w:val="99"/>
    <w:unhideWhenUsed/>
    <w:rsid w:val="000C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708C"/>
  </w:style>
  <w:style w:type="paragraph" w:styleId="a7">
    <w:name w:val="Balloon Text"/>
    <w:basedOn w:val="a"/>
    <w:link w:val="a8"/>
    <w:uiPriority w:val="99"/>
    <w:semiHidden/>
    <w:unhideWhenUsed/>
    <w:rsid w:val="000C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708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7B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ubHeading">
    <w:name w:val="Sub Heading"/>
    <w:uiPriority w:val="99"/>
    <w:rsid w:val="00600149"/>
    <w:pPr>
      <w:widowControl w:val="0"/>
      <w:autoSpaceDE w:val="0"/>
      <w:autoSpaceDN w:val="0"/>
      <w:adjustRightInd w:val="0"/>
      <w:spacing w:before="240" w:after="4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Subst">
    <w:name w:val="Subst"/>
    <w:uiPriority w:val="99"/>
    <w:rsid w:val="00600149"/>
    <w:rPr>
      <w:b/>
      <w:i/>
    </w:rPr>
  </w:style>
  <w:style w:type="character" w:styleId="a9">
    <w:name w:val="Hyperlink"/>
    <w:basedOn w:val="a0"/>
    <w:uiPriority w:val="99"/>
    <w:unhideWhenUsed/>
    <w:rsid w:val="0060014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703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7039D"/>
    <w:pPr>
      <w:spacing w:after="100"/>
    </w:pPr>
  </w:style>
  <w:style w:type="paragraph" w:styleId="aa">
    <w:name w:val="TOC Heading"/>
    <w:basedOn w:val="1"/>
    <w:next w:val="a"/>
    <w:uiPriority w:val="39"/>
    <w:semiHidden/>
    <w:unhideWhenUsed/>
    <w:qFormat/>
    <w:rsid w:val="0027039D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B7090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semiHidden/>
    <w:rsid w:val="004B709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customStyle="1" w:styleId="Prikaz">
    <w:name w:val="Prikaz"/>
    <w:basedOn w:val="a"/>
    <w:uiPriority w:val="99"/>
    <w:rsid w:val="004B709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Body Text Indent 3"/>
    <w:basedOn w:val="a"/>
    <w:link w:val="30"/>
    <w:uiPriority w:val="99"/>
    <w:semiHidden/>
    <w:rsid w:val="004B709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4B7090"/>
    <w:rPr>
      <w:rFonts w:ascii="Times New Roman" w:eastAsia="Times New Roman" w:hAnsi="Times New Roman" w:cs="Times New Roman"/>
      <w:snapToGrid w:val="0"/>
      <w:color w:val="000000"/>
      <w:sz w:val="20"/>
      <w:szCs w:val="20"/>
      <w:lang w:val="x-none" w:eastAsia="x-none"/>
    </w:rPr>
  </w:style>
  <w:style w:type="paragraph" w:styleId="ab">
    <w:name w:val="Body Text"/>
    <w:basedOn w:val="a"/>
    <w:link w:val="ac"/>
    <w:uiPriority w:val="99"/>
    <w:semiHidden/>
    <w:unhideWhenUsed/>
    <w:rsid w:val="004B709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c">
    <w:name w:val="Основной текст Знак"/>
    <w:basedOn w:val="a0"/>
    <w:link w:val="ab"/>
    <w:uiPriority w:val="99"/>
    <w:semiHidden/>
    <w:rsid w:val="004B709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d">
    <w:name w:val="Body Text Indent"/>
    <w:basedOn w:val="a"/>
    <w:link w:val="ae"/>
    <w:uiPriority w:val="99"/>
    <w:semiHidden/>
    <w:unhideWhenUsed/>
    <w:rsid w:val="004B709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4B709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">
    <w:name w:val="No Spacing"/>
    <w:uiPriority w:val="1"/>
    <w:qFormat/>
    <w:rsid w:val="007747B4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E74EEF"/>
    <w:pPr>
      <w:spacing w:after="100"/>
      <w:ind w:left="220"/>
    </w:pPr>
  </w:style>
  <w:style w:type="character" w:styleId="af0">
    <w:name w:val="FollowedHyperlink"/>
    <w:basedOn w:val="a0"/>
    <w:uiPriority w:val="99"/>
    <w:semiHidden/>
    <w:unhideWhenUsed/>
    <w:rsid w:val="009E35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03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709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709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708C"/>
  </w:style>
  <w:style w:type="paragraph" w:styleId="a5">
    <w:name w:val="footer"/>
    <w:basedOn w:val="a"/>
    <w:link w:val="a6"/>
    <w:uiPriority w:val="99"/>
    <w:unhideWhenUsed/>
    <w:rsid w:val="000C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708C"/>
  </w:style>
  <w:style w:type="paragraph" w:styleId="a7">
    <w:name w:val="Balloon Text"/>
    <w:basedOn w:val="a"/>
    <w:link w:val="a8"/>
    <w:uiPriority w:val="99"/>
    <w:semiHidden/>
    <w:unhideWhenUsed/>
    <w:rsid w:val="000C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708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7B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ubHeading">
    <w:name w:val="Sub Heading"/>
    <w:uiPriority w:val="99"/>
    <w:rsid w:val="00600149"/>
    <w:pPr>
      <w:widowControl w:val="0"/>
      <w:autoSpaceDE w:val="0"/>
      <w:autoSpaceDN w:val="0"/>
      <w:adjustRightInd w:val="0"/>
      <w:spacing w:before="240" w:after="4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Subst">
    <w:name w:val="Subst"/>
    <w:uiPriority w:val="99"/>
    <w:rsid w:val="00600149"/>
    <w:rPr>
      <w:b/>
      <w:i/>
    </w:rPr>
  </w:style>
  <w:style w:type="character" w:styleId="a9">
    <w:name w:val="Hyperlink"/>
    <w:basedOn w:val="a0"/>
    <w:uiPriority w:val="99"/>
    <w:unhideWhenUsed/>
    <w:rsid w:val="0060014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703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7039D"/>
    <w:pPr>
      <w:spacing w:after="100"/>
    </w:pPr>
  </w:style>
  <w:style w:type="paragraph" w:styleId="aa">
    <w:name w:val="TOC Heading"/>
    <w:basedOn w:val="1"/>
    <w:next w:val="a"/>
    <w:uiPriority w:val="39"/>
    <w:semiHidden/>
    <w:unhideWhenUsed/>
    <w:qFormat/>
    <w:rsid w:val="0027039D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B7090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semiHidden/>
    <w:rsid w:val="004B709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customStyle="1" w:styleId="Prikaz">
    <w:name w:val="Prikaz"/>
    <w:basedOn w:val="a"/>
    <w:uiPriority w:val="99"/>
    <w:rsid w:val="004B709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Body Text Indent 3"/>
    <w:basedOn w:val="a"/>
    <w:link w:val="30"/>
    <w:uiPriority w:val="99"/>
    <w:semiHidden/>
    <w:rsid w:val="004B709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4B7090"/>
    <w:rPr>
      <w:rFonts w:ascii="Times New Roman" w:eastAsia="Times New Roman" w:hAnsi="Times New Roman" w:cs="Times New Roman"/>
      <w:snapToGrid w:val="0"/>
      <w:color w:val="000000"/>
      <w:sz w:val="20"/>
      <w:szCs w:val="20"/>
      <w:lang w:val="x-none" w:eastAsia="x-none"/>
    </w:rPr>
  </w:style>
  <w:style w:type="paragraph" w:styleId="ab">
    <w:name w:val="Body Text"/>
    <w:basedOn w:val="a"/>
    <w:link w:val="ac"/>
    <w:uiPriority w:val="99"/>
    <w:semiHidden/>
    <w:unhideWhenUsed/>
    <w:rsid w:val="004B709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c">
    <w:name w:val="Основной текст Знак"/>
    <w:basedOn w:val="a0"/>
    <w:link w:val="ab"/>
    <w:uiPriority w:val="99"/>
    <w:semiHidden/>
    <w:rsid w:val="004B709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d">
    <w:name w:val="Body Text Indent"/>
    <w:basedOn w:val="a"/>
    <w:link w:val="ae"/>
    <w:uiPriority w:val="99"/>
    <w:semiHidden/>
    <w:unhideWhenUsed/>
    <w:rsid w:val="004B709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4B709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">
    <w:name w:val="No Spacing"/>
    <w:uiPriority w:val="1"/>
    <w:qFormat/>
    <w:rsid w:val="007747B4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E74EEF"/>
    <w:pPr>
      <w:spacing w:after="100"/>
      <w:ind w:left="220"/>
    </w:pPr>
  </w:style>
  <w:style w:type="character" w:styleId="af0">
    <w:name w:val="FollowedHyperlink"/>
    <w:basedOn w:val="a0"/>
    <w:uiPriority w:val="99"/>
    <w:semiHidden/>
    <w:unhideWhenUsed/>
    <w:rsid w:val="009E35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isclosure.skrin.ru/disclosure/4214004610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rikt.ru/shareholder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isclosure.skrin.ru/disclosure/4214004610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rikt.ru/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rikt@rikt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3A737-ED8B-4BF6-80B7-0D472243B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33</Pages>
  <Words>9261</Words>
  <Characters>52792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"РИКТ"</Company>
  <LinksUpToDate>false</LinksUpToDate>
  <CharactersWithSpaces>61930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Корнеева Екатерина Игоревна</dc:creator>
  <cp:keywords/>
  <dc:description/>
  <cp:lastModifiedBy>Корнеева Екатерина Игоревна</cp:lastModifiedBy>
  <cp:revision>9</cp:revision>
  <cp:lastPrinted>2015-03-26T08:15:00Z</cp:lastPrinted>
  <dcterms:created xsi:type="dcterms:W3CDTF">2015-03-26T03:13:00Z</dcterms:created>
  <dcterms:modified xsi:type="dcterms:W3CDTF">2015-03-31T09:06:00Z</dcterms:modified>
</cp:coreProperties>
</file>